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https://www.velvetjobs.com/job-descriptions/software-business-analyst</w:t>
        </w:r>
      </w:hyperlink>
    </w:p>
    <w:p>
      <w:pPr>
        <w:pStyle w:val="Heading1"/>
      </w:pPr>
      <w:bookmarkStart w:id="21" w:name="example-of-software-business-analyst-job-description"/>
      <w:r>
        <w:t xml:space="preserve">Example of Software Business Analyst Job Description</w:t>
      </w:r>
      <w:bookmarkEnd w:id="21"/>
    </w:p>
    <w:p>
      <w:pPr>
        <w:pStyle w:val="Compact"/>
      </w:pPr>
      <w:r>
        <w:t xml:space="preserve">Our company is hiring for a software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business-analyst"/>
      <w:r>
        <w:t xml:space="preserve">Responsibilities for software business analyst</w:t>
      </w:r>
      <w:bookmarkEnd w:id="22"/>
    </w:p>
    <w:p>
      <w:pPr>
        <w:pStyle w:val="Compact"/>
        <w:numPr>
          <w:numId w:val="1001"/>
          <w:ilvl w:val="0"/>
        </w:numPr>
      </w:pPr>
      <w:r>
        <w:t xml:space="preserve">Adherence to structured software development lifecycle processes and procedures will be expected</w:t>
      </w:r>
    </w:p>
    <w:p>
      <w:pPr>
        <w:pStyle w:val="Compact"/>
        <w:numPr>
          <w:numId w:val="1001"/>
          <w:ilvl w:val="0"/>
        </w:numPr>
      </w:pPr>
      <w:r>
        <w:t xml:space="preserve">Provide technical expertise on Database design, Data modeling, Data Warehousing, and Data integration, Data migration and Data quality</w:t>
      </w:r>
    </w:p>
    <w:p>
      <w:pPr>
        <w:pStyle w:val="Compact"/>
        <w:numPr>
          <w:numId w:val="1001"/>
          <w:ilvl w:val="0"/>
        </w:numPr>
      </w:pPr>
      <w:r>
        <w:t xml:space="preserve">Ability to create forms to link to data including developing User Interfaces</w:t>
      </w:r>
    </w:p>
    <w:p>
      <w:pPr>
        <w:pStyle w:val="Compact"/>
        <w:numPr>
          <w:numId w:val="1001"/>
          <w:ilvl w:val="0"/>
        </w:numPr>
      </w:pPr>
      <w:r>
        <w:t xml:space="preserve">Ability to track directions provided for assigned work (take notes on instructions given and follow through on those instructions)</w:t>
      </w:r>
    </w:p>
    <w:p>
      <w:pPr>
        <w:pStyle w:val="Compact"/>
        <w:numPr>
          <w:numId w:val="1001"/>
          <w:ilvl w:val="0"/>
        </w:numPr>
      </w:pPr>
      <w:r>
        <w:t xml:space="preserve">This role designs, modifies and creates business processes that will be used to implement the business transformation solutions</w:t>
      </w:r>
    </w:p>
    <w:p>
      <w:pPr>
        <w:pStyle w:val="Compact"/>
        <w:numPr>
          <w:numId w:val="1001"/>
          <w:ilvl w:val="0"/>
        </w:numPr>
      </w:pPr>
      <w:r>
        <w:t xml:space="preserve">This is done through research and fact-finding combined with a basic understanding of applicable business processes, systems, and industry requirements</w:t>
      </w:r>
    </w:p>
    <w:p>
      <w:pPr>
        <w:pStyle w:val="Compact"/>
        <w:numPr>
          <w:numId w:val="1001"/>
          <w:ilvl w:val="0"/>
        </w:numPr>
      </w:pPr>
      <w:r>
        <w:t xml:space="preserve">The BSA adheres to the established processes and requirements management methodology and practices, while carrying out their responsibilities</w:t>
      </w:r>
    </w:p>
    <w:p>
      <w:pPr>
        <w:pStyle w:val="Compact"/>
        <w:numPr>
          <w:numId w:val="1001"/>
          <w:ilvl w:val="0"/>
        </w:numPr>
      </w:pPr>
      <w:r>
        <w:t xml:space="preserve">This includes meeting established quality standards</w:t>
      </w:r>
    </w:p>
    <w:p>
      <w:pPr>
        <w:pStyle w:val="Compact"/>
        <w:numPr>
          <w:numId w:val="1001"/>
          <w:ilvl w:val="0"/>
        </w:numPr>
      </w:pPr>
      <w:r>
        <w:t xml:space="preserve">Process evaluation and Lean optimization</w:t>
      </w:r>
    </w:p>
    <w:p>
      <w:pPr>
        <w:pStyle w:val="Compact"/>
        <w:numPr>
          <w:numId w:val="1001"/>
          <w:ilvl w:val="0"/>
        </w:numPr>
      </w:pPr>
      <w:r>
        <w:t xml:space="preserve">Develop appropriate working relationships with ELN and non-ELN target groups in organization</w:t>
      </w:r>
    </w:p>
    <w:p>
      <w:pPr>
        <w:pStyle w:val="Heading2"/>
      </w:pPr>
      <w:bookmarkStart w:id="23" w:name="qualifications-for-software-business-analyst"/>
      <w:r>
        <w:t xml:space="preserve">Qualifications for software business analyst</w:t>
      </w:r>
      <w:bookmarkEnd w:id="23"/>
    </w:p>
    <w:p>
      <w:pPr>
        <w:pStyle w:val="Compact"/>
        <w:numPr>
          <w:numId w:val="1002"/>
          <w:ilvl w:val="0"/>
        </w:numPr>
      </w:pPr>
      <w:r>
        <w:t xml:space="preserve">Ensures proper transaction flow between systems</w:t>
      </w:r>
    </w:p>
    <w:p>
      <w:pPr>
        <w:pStyle w:val="Compact"/>
        <w:numPr>
          <w:numId w:val="1002"/>
          <w:ilvl w:val="0"/>
        </w:numPr>
      </w:pPr>
      <w:r>
        <w:t xml:space="preserve">Oversees system changes as the business evolves, updates product sku’s</w:t>
      </w:r>
    </w:p>
    <w:p>
      <w:pPr>
        <w:pStyle w:val="Compact"/>
        <w:numPr>
          <w:numId w:val="1002"/>
          <w:ilvl w:val="0"/>
        </w:numPr>
      </w:pPr>
      <w:r>
        <w:t xml:space="preserve">Maintains expertise in the systems and trains other employees</w:t>
      </w:r>
    </w:p>
    <w:p>
      <w:pPr>
        <w:pStyle w:val="Compact"/>
        <w:numPr>
          <w:numId w:val="1002"/>
          <w:ilvl w:val="0"/>
        </w:numPr>
      </w:pPr>
      <w:r>
        <w:t xml:space="preserve">Performs ad-hoc analysis and projects as deemed appropriate</w:t>
      </w:r>
    </w:p>
    <w:p>
      <w:pPr>
        <w:pStyle w:val="Compact"/>
        <w:numPr>
          <w:numId w:val="1002"/>
          <w:ilvl w:val="0"/>
        </w:numPr>
      </w:pPr>
      <w:r>
        <w:t xml:space="preserve">Bachelor’s degree in Accounting, or a related discipline with a minimum of 2 years of experience</w:t>
      </w:r>
    </w:p>
    <w:p>
      <w:pPr>
        <w:pStyle w:val="Compact"/>
        <w:numPr>
          <w:numId w:val="1002"/>
          <w:ilvl w:val="0"/>
        </w:numPr>
      </w:pPr>
      <w:r>
        <w:t xml:space="preserve">Ability to work in a multi-business unit structure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2021-10-28T18:34:55Z</dcterms:created>
  <dcterms:modified xsi:type="dcterms:W3CDTF">2021-10-28T18:34:55Z</dcterms:modified>
</cp:coreProperties>
</file>