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https://www.velvetjobs.com/job-descriptions/sleep-technician</w:t>
        </w:r>
      </w:hyperlink>
    </w:p>
    <w:p>
      <w:pPr>
        <w:pStyle w:val="Heading1"/>
      </w:pPr>
      <w:bookmarkStart w:id="21" w:name="example-of-sleep-technician-job-description"/>
      <w:r>
        <w:t xml:space="preserve">Example of Sleep Technician Job Description</w:t>
      </w:r>
      <w:bookmarkEnd w:id="21"/>
    </w:p>
    <w:p>
      <w:pPr>
        <w:pStyle w:val="Compact"/>
      </w:pPr>
      <w:r>
        <w:t xml:space="preserve">Our company is growing rapidly and is hiring for a sleep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leep-technician"/>
      <w:r>
        <w:t xml:space="preserve">Responsibilities for sleep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Troubleshooting for possible electrical interference</w:t>
      </w:r>
    </w:p>
    <w:p>
      <w:pPr>
        <w:pStyle w:val="Compact"/>
        <w:numPr>
          <w:numId w:val="1001"/>
          <w:ilvl w:val="0"/>
        </w:numPr>
      </w:pPr>
      <w:r>
        <w:t xml:space="preserve">Functional neuroanatomy and neurophysiology</w:t>
      </w:r>
    </w:p>
    <w:p>
      <w:pPr>
        <w:pStyle w:val="Compact"/>
        <w:numPr>
          <w:numId w:val="1001"/>
          <w:ilvl w:val="0"/>
        </w:numPr>
      </w:pPr>
      <w:r>
        <w:t xml:space="preserve">Medication effects on the EEG background and waveforms</w:t>
      </w:r>
    </w:p>
    <w:p>
      <w:pPr>
        <w:pStyle w:val="Compact"/>
        <w:numPr>
          <w:numId w:val="1001"/>
          <w:ilvl w:val="0"/>
        </w:numPr>
      </w:pPr>
      <w:r>
        <w:t xml:space="preserve">Medical terminology and accepted abbreviations</w:t>
      </w:r>
    </w:p>
    <w:p>
      <w:pPr>
        <w:pStyle w:val="Compact"/>
        <w:numPr>
          <w:numId w:val="1001"/>
          <w:ilvl w:val="0"/>
        </w:numPr>
      </w:pPr>
      <w:r>
        <w:t xml:space="preserve">Signs, symptoms, and EEG correlates for pediatric neurological disorders</w:t>
      </w:r>
    </w:p>
    <w:p>
      <w:pPr>
        <w:pStyle w:val="Compact"/>
        <w:numPr>
          <w:numId w:val="1001"/>
          <w:ilvl w:val="0"/>
        </w:numPr>
      </w:pPr>
      <w:r>
        <w:t xml:space="preserve">Seizure manifestations, classifications and EEG correlates</w:t>
      </w:r>
    </w:p>
    <w:p>
      <w:pPr>
        <w:pStyle w:val="Compact"/>
        <w:numPr>
          <w:numId w:val="1001"/>
          <w:ilvl w:val="0"/>
        </w:numPr>
      </w:pPr>
      <w:r>
        <w:t xml:space="preserve">60 hertz filter</w:t>
      </w:r>
    </w:p>
    <w:p>
      <w:pPr>
        <w:pStyle w:val="Compact"/>
        <w:numPr>
          <w:numId w:val="1001"/>
          <w:ilvl w:val="0"/>
        </w:numPr>
      </w:pPr>
      <w:r>
        <w:t xml:space="preserve">Filter Settings</w:t>
      </w:r>
    </w:p>
    <w:p>
      <w:pPr>
        <w:pStyle w:val="Compact"/>
        <w:numPr>
          <w:numId w:val="1001"/>
          <w:ilvl w:val="0"/>
        </w:numPr>
      </w:pPr>
      <w:r>
        <w:t xml:space="preserve">Sensitivity settings</w:t>
      </w:r>
    </w:p>
    <w:p>
      <w:pPr>
        <w:pStyle w:val="Compact"/>
        <w:numPr>
          <w:numId w:val="1001"/>
          <w:ilvl w:val="0"/>
        </w:numPr>
      </w:pPr>
      <w:r>
        <w:t xml:space="preserve">Recording Speed</w:t>
      </w:r>
    </w:p>
    <w:p>
      <w:pPr>
        <w:pStyle w:val="Heading2"/>
      </w:pPr>
      <w:bookmarkStart w:id="23" w:name="qualifications-for-sleep-technician"/>
      <w:r>
        <w:t xml:space="preserve">Qualifications for sleep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in Lab certification preferred</w:t>
      </w:r>
    </w:p>
    <w:p>
      <w:pPr>
        <w:pStyle w:val="Compact"/>
        <w:numPr>
          <w:numId w:val="1002"/>
          <w:ilvl w:val="0"/>
        </w:numPr>
      </w:pPr>
      <w:r>
        <w:t xml:space="preserve">Must have polysomnographiy program completion or credentiald by the Board of Registered Polysomnographic Technologist</w:t>
      </w:r>
    </w:p>
    <w:p>
      <w:pPr>
        <w:pStyle w:val="Compact"/>
        <w:numPr>
          <w:numId w:val="1002"/>
          <w:ilvl w:val="0"/>
        </w:numPr>
      </w:pPr>
      <w:r>
        <w:t xml:space="preserve">Successful Completion of the American Academy of Sleep Medicine Approved A-STEP Program Required</w:t>
      </w:r>
    </w:p>
    <w:p>
      <w:pPr>
        <w:pStyle w:val="Compact"/>
        <w:numPr>
          <w:numId w:val="1002"/>
          <w:ilvl w:val="0"/>
        </w:numPr>
      </w:pPr>
      <w:r>
        <w:t xml:space="preserve">Successful completion of an accredited educational program leading to an associate degree with an emphasis in polysomnography OR successful completion of a polysomnography program of no less than one year duration associated with a state licensed</w:t>
      </w:r>
    </w:p>
    <w:p>
      <w:pPr>
        <w:pStyle w:val="Compact"/>
        <w:numPr>
          <w:numId w:val="1002"/>
          <w:ilvl w:val="0"/>
        </w:numPr>
      </w:pPr>
      <w:r>
        <w:t xml:space="preserve">Advanced theoretical knowledge (obtained through a Bachelor's degree) and minimum of 3 years of experience in clinical trials, sleep technology, and/or respiratory physiology</w:t>
      </w:r>
    </w:p>
    <w:p>
      <w:pPr>
        <w:pStyle w:val="Compact"/>
        <w:numPr>
          <w:numId w:val="1002"/>
          <w:ilvl w:val="0"/>
        </w:numPr>
      </w:pPr>
      <w:r>
        <w:t xml:space="preserve">Basic Life Support Certificate or BART/ART training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leep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leep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2021-10-28T18:31:34Z</dcterms:created>
  <dcterms:modified xsi:type="dcterms:W3CDTF">2021-10-28T18:31:34Z</dcterms:modified>
</cp:coreProperties>
</file>