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https://www.velvetjobs.com/job-descriptions/sleep-tech</w:t>
        </w:r>
      </w:hyperlink>
    </w:p>
    <w:p>
      <w:pPr>
        <w:pStyle w:val="Heading1"/>
      </w:pPr>
      <w:bookmarkStart w:id="21" w:name="example-of-sleep-tech-job-description"/>
      <w:r>
        <w:t xml:space="preserve">Example of Sleep Tech Job Description</w:t>
      </w:r>
      <w:bookmarkEnd w:id="21"/>
    </w:p>
    <w:p>
      <w:pPr>
        <w:pStyle w:val="Compact"/>
      </w:pPr>
      <w:r>
        <w:t xml:space="preserve">Our growing company is looking to fill the role of sleep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leep-tech"/>
      <w:r>
        <w:t xml:space="preserve">Responsibilities for sleep tech</w:t>
      </w:r>
      <w:bookmarkEnd w:id="22"/>
    </w:p>
    <w:p>
      <w:pPr>
        <w:pStyle w:val="Compact"/>
        <w:numPr>
          <w:numId w:val="1001"/>
          <w:ilvl w:val="0"/>
        </w:numPr>
      </w:pPr>
      <w:r>
        <w:t xml:space="preserve">Inventory of lab supplies is taken and level for optimum functioning of lab is maintained</w:t>
      </w:r>
    </w:p>
    <w:p>
      <w:pPr>
        <w:pStyle w:val="Compact"/>
        <w:numPr>
          <w:numId w:val="1001"/>
          <w:ilvl w:val="0"/>
        </w:numPr>
      </w:pPr>
      <w:r>
        <w:t xml:space="preserve">Performs therapeutic treatments and interventions, working with a Polysomnographic Technologist at all times</w:t>
      </w:r>
    </w:p>
    <w:p>
      <w:pPr>
        <w:pStyle w:val="Compact"/>
        <w:numPr>
          <w:numId w:val="1001"/>
          <w:ilvl w:val="0"/>
        </w:numPr>
      </w:pPr>
      <w:r>
        <w:t xml:space="preserve">Prepares patients for diagnostic testing as directed and according to departmental procedures</w:t>
      </w:r>
    </w:p>
    <w:p>
      <w:pPr>
        <w:pStyle w:val="Compact"/>
        <w:numPr>
          <w:numId w:val="1001"/>
          <w:ilvl w:val="0"/>
        </w:numPr>
      </w:pPr>
      <w:r>
        <w:t xml:space="preserve">RPSGT credential from the Board of Registered Polysomnographic Technology</w:t>
      </w:r>
    </w:p>
    <w:p>
      <w:pPr>
        <w:pStyle w:val="Compact"/>
        <w:numPr>
          <w:numId w:val="1001"/>
          <w:ilvl w:val="0"/>
        </w:numPr>
      </w:pPr>
      <w:r>
        <w:t xml:space="preserve">RST credential from the American Academy of Sleep Medicine</w:t>
      </w:r>
    </w:p>
    <w:p>
      <w:pPr>
        <w:pStyle w:val="Compact"/>
        <w:numPr>
          <w:numId w:val="1001"/>
          <w:ilvl w:val="0"/>
        </w:numPr>
      </w:pPr>
      <w:r>
        <w:t xml:space="preserve">Serves, manages and supports internal and external</w:t>
      </w:r>
    </w:p>
    <w:p>
      <w:pPr>
        <w:pStyle w:val="Compact"/>
        <w:numPr>
          <w:numId w:val="1001"/>
          <w:ilvl w:val="0"/>
        </w:numPr>
      </w:pPr>
      <w:r>
        <w:t xml:space="preserve">Applies surface electrodes to patient's head to obtain electroencephalogram (EEG) measurement and applies other combinations of sensors and electrodes to patient to obtain measurements such as electromyogram (EMG), electrooculogram (EOG), electrocardiogram (EKG), air flow respiratory effort, and oxygen saturation</w:t>
      </w:r>
    </w:p>
    <w:p>
      <w:pPr>
        <w:pStyle w:val="Compact"/>
        <w:numPr>
          <w:numId w:val="1001"/>
          <w:ilvl w:val="0"/>
        </w:numPr>
      </w:pPr>
      <w:r>
        <w:t xml:space="preserve">Operates various pieces of monitoring equipment to observe patient during test and to record patient's sleep activities</w:t>
      </w:r>
    </w:p>
    <w:p>
      <w:pPr>
        <w:pStyle w:val="Compact"/>
        <w:numPr>
          <w:numId w:val="1001"/>
          <w:ilvl w:val="0"/>
        </w:numPr>
      </w:pPr>
      <w:r>
        <w:t xml:space="preserve">Studies polysomnogram to recognize arrhythmias and abnormal respiratory patterns and calls Physician or other emergency personnel if needed</w:t>
      </w:r>
    </w:p>
    <w:p>
      <w:pPr>
        <w:pStyle w:val="Compact"/>
        <w:numPr>
          <w:numId w:val="1001"/>
          <w:ilvl w:val="0"/>
        </w:numPr>
      </w:pPr>
      <w:r>
        <w:t xml:space="preserve">Identifies wake and sleep EEG waveforms recorded on polysomnograms</w:t>
      </w:r>
    </w:p>
    <w:p>
      <w:pPr>
        <w:pStyle w:val="Heading2"/>
      </w:pPr>
      <w:bookmarkStart w:id="23" w:name="qualifications-for-sleep-tech"/>
      <w:r>
        <w:t xml:space="preserve">Qualifications for sleep tech</w:t>
      </w:r>
      <w:bookmarkEnd w:id="23"/>
    </w:p>
    <w:p>
      <w:pPr>
        <w:pStyle w:val="Compact"/>
        <w:numPr>
          <w:numId w:val="1002"/>
          <w:ilvl w:val="0"/>
        </w:numPr>
      </w:pPr>
      <w:r>
        <w:t xml:space="preserve">Monitor and order disposable supplies to assure adequate availability of resources</w:t>
      </w:r>
    </w:p>
    <w:p>
      <w:pPr>
        <w:pStyle w:val="Compact"/>
        <w:numPr>
          <w:numId w:val="1002"/>
          <w:ilvl w:val="0"/>
        </w:numPr>
      </w:pPr>
      <w:r>
        <w:t xml:space="preserve">Certification 3 years experience</w:t>
      </w:r>
    </w:p>
    <w:p>
      <w:pPr>
        <w:pStyle w:val="Compact"/>
        <w:numPr>
          <w:numId w:val="1002"/>
          <w:ilvl w:val="0"/>
        </w:numPr>
      </w:pPr>
      <w:r>
        <w:t xml:space="preserve">Associate Degree- Desired (not required)</w:t>
      </w:r>
    </w:p>
    <w:p>
      <w:pPr>
        <w:pStyle w:val="Compact"/>
        <w:numPr>
          <w:numId w:val="1002"/>
          <w:ilvl w:val="0"/>
        </w:numPr>
      </w:pPr>
      <w:r>
        <w:t xml:space="preserve">Prior experience as Polysomnographer, one year experience preferred</w:t>
      </w:r>
    </w:p>
    <w:p>
      <w:pPr>
        <w:pStyle w:val="Compact"/>
        <w:numPr>
          <w:numId w:val="1002"/>
          <w:ilvl w:val="0"/>
        </w:numPr>
      </w:pPr>
      <w:r>
        <w:t xml:space="preserve">You will precisely apply electrodes and perform biocalibrations</w:t>
      </w:r>
    </w:p>
    <w:p>
      <w:pPr>
        <w:pStyle w:val="Compact"/>
        <w:numPr>
          <w:numId w:val="1002"/>
          <w:ilvl w:val="0"/>
        </w:numPr>
      </w:pPr>
      <w:r>
        <w:t xml:space="preserve">You will work with a variety of patients including adult and pediatric populations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leep-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leep-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2021-10-28T18:31:28Z</dcterms:created>
  <dcterms:modified xsi:type="dcterms:W3CDTF">2021-10-28T18:31:28Z</dcterms:modified>
</cp:coreProperties>
</file>