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https://www.velvetjobs.com/job-descriptions/skincare-specialist</w:t>
        </w:r>
      </w:hyperlink>
    </w:p>
    <w:p>
      <w:pPr>
        <w:pStyle w:val="Heading1"/>
      </w:pPr>
      <w:bookmarkStart w:id="21" w:name="example-of-skincare-specialist-job-description"/>
      <w:r>
        <w:t xml:space="preserve">Example of Skincare Specialist Job Description</w:t>
      </w:r>
      <w:bookmarkEnd w:id="21"/>
    </w:p>
    <w:p>
      <w:pPr>
        <w:pStyle w:val="Compact"/>
      </w:pPr>
      <w:r>
        <w:t xml:space="preserve">Our company is growing rapidly and is hiring for a skincare specialist. To join our growing team, please review the list of responsibilities and qualifications.</w:t>
      </w:r>
    </w:p>
    <w:p>
      <w:pPr>
        <w:pStyle w:val="Heading2"/>
      </w:pPr>
      <w:bookmarkStart w:id="22" w:name="responsibilities-for-skincare-specialist"/>
      <w:r>
        <w:t xml:space="preserve">Responsibilities for skincare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daily, weekly, monthly sales results with Store Manager and communicate to staff members</w:t>
      </w:r>
    </w:p>
    <w:p>
      <w:pPr>
        <w:pStyle w:val="Compact"/>
        <w:numPr>
          <w:numId w:val="1001"/>
          <w:ilvl w:val="0"/>
        </w:numPr>
      </w:pPr>
      <w:r>
        <w:t xml:space="preserve">Develop strategies to grow business in their assigned department, leveraging the customer loyalty program, events, product knowledge and services</w:t>
      </w:r>
    </w:p>
    <w:p>
      <w:pPr>
        <w:pStyle w:val="Compact"/>
        <w:numPr>
          <w:numId w:val="1001"/>
          <w:ilvl w:val="0"/>
        </w:numPr>
      </w:pPr>
      <w:r>
        <w:t xml:space="preserve">Contributes to the development and preparation of study protocols, informed consent documents, CRFs, subject instructions and all related study materials</w:t>
      </w:r>
    </w:p>
    <w:p>
      <w:pPr>
        <w:pStyle w:val="Compact"/>
        <w:numPr>
          <w:numId w:val="1001"/>
          <w:ilvl w:val="0"/>
        </w:numPr>
      </w:pPr>
      <w:r>
        <w:t xml:space="preserve">Determines the amount of product needed for each clinical trial and orders/requests from the appropriate team</w:t>
      </w:r>
    </w:p>
    <w:p>
      <w:pPr>
        <w:pStyle w:val="Compact"/>
        <w:numPr>
          <w:numId w:val="1001"/>
          <w:ilvl w:val="0"/>
        </w:numPr>
      </w:pPr>
      <w:r>
        <w:t xml:space="preserve">Assists in the management of clinical project budgets and contracts with CROs and clinical sites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clinical project timelines and performance tracking metrics for all activities needed for the execution of each assigned clinical study</w:t>
      </w:r>
    </w:p>
    <w:p>
      <w:pPr>
        <w:pStyle w:val="Compact"/>
        <w:numPr>
          <w:numId w:val="1001"/>
          <w:ilvl w:val="0"/>
        </w:numPr>
      </w:pPr>
      <w:r>
        <w:t xml:space="preserve">Assists in the management of external contract resources and acts as liaison with CROs and vendors</w:t>
      </w:r>
    </w:p>
    <w:p>
      <w:pPr>
        <w:pStyle w:val="Compact"/>
        <w:numPr>
          <w:numId w:val="1001"/>
          <w:ilvl w:val="0"/>
        </w:numPr>
      </w:pPr>
      <w:r>
        <w:t xml:space="preserve">Assists in the timely review of post-marketing adverse events and identifies and communicates safety issues and “patterns” to the SkinMedica regulatory/safety review committee</w:t>
      </w:r>
    </w:p>
    <w:p>
      <w:pPr>
        <w:pStyle w:val="Compact"/>
        <w:numPr>
          <w:numId w:val="1001"/>
          <w:ilvl w:val="0"/>
        </w:numPr>
      </w:pPr>
      <w:r>
        <w:t xml:space="preserve">Tracks receipt of completed study data, performs data entry and conducts statistical analysis, or assists in the management of a CRO to conduct the statistical analysis</w:t>
      </w:r>
    </w:p>
    <w:p>
      <w:pPr>
        <w:pStyle w:val="Compact"/>
        <w:numPr>
          <w:numId w:val="1001"/>
          <w:ilvl w:val="0"/>
        </w:numPr>
      </w:pPr>
      <w:r>
        <w:t xml:space="preserve">Reviews, organizes and analyzes sales reports to identify sales opportunities with Director, Brand Manager and Lead Product Manager</w:t>
      </w:r>
    </w:p>
    <w:p>
      <w:pPr>
        <w:pStyle w:val="Heading2"/>
      </w:pPr>
      <w:bookmarkStart w:id="23" w:name="qualifications-for-skincare-specialist"/>
      <w:r>
        <w:t xml:space="preserve">Qualifications for skincare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2 years related experience, preferred Product Development experience</w:t>
      </w:r>
    </w:p>
    <w:p>
      <w:pPr>
        <w:pStyle w:val="Compact"/>
        <w:numPr>
          <w:numId w:val="1002"/>
          <w:ilvl w:val="0"/>
        </w:numPr>
      </w:pPr>
      <w:r>
        <w:t xml:space="preserve">Hard working, reliable, detail oriented, responsive</w:t>
      </w:r>
    </w:p>
    <w:p>
      <w:pPr>
        <w:pStyle w:val="Compact"/>
        <w:numPr>
          <w:numId w:val="1002"/>
          <w:ilvl w:val="0"/>
        </w:numPr>
      </w:pPr>
      <w:r>
        <w:t xml:space="preserve">Must to meet sales goals and objectives</w:t>
      </w:r>
    </w:p>
    <w:p>
      <w:pPr>
        <w:pStyle w:val="Compact"/>
        <w:numPr>
          <w:numId w:val="1002"/>
          <w:ilvl w:val="0"/>
        </w:numPr>
      </w:pPr>
      <w:r>
        <w:t xml:space="preserve">3 years of management/supervisory experience in the retail/service industry</w:t>
      </w:r>
    </w:p>
    <w:p>
      <w:pPr>
        <w:pStyle w:val="Compact"/>
        <w:numPr>
          <w:numId w:val="1002"/>
          <w:ilvl w:val="0"/>
        </w:numPr>
      </w:pPr>
      <w:r>
        <w:t xml:space="preserve">Previous experience in recruiting, staffing and hiring across all store positions, including leadership</w:t>
      </w:r>
    </w:p>
    <w:p>
      <w:pPr>
        <w:pStyle w:val="Compact"/>
        <w:numPr>
          <w:numId w:val="1002"/>
          <w:ilvl w:val="0"/>
        </w:numPr>
      </w:pPr>
      <w:r>
        <w:t xml:space="preserve">Education and product experience in skincare, make-up and fragrance is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kincar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kincar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2021-10-28T12:46:31Z</dcterms:created>
  <dcterms:modified xsi:type="dcterms:W3CDTF">2021-10-28T12:46:31Z</dcterms:modified>
</cp:coreProperties>
</file>