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https://www.velvetjobs.com/job-descriptions/site-support-engineer</w:t>
        </w:r>
      </w:hyperlink>
    </w:p>
    <w:p>
      <w:pPr>
        <w:pStyle w:val="Heading1"/>
      </w:pPr>
      <w:bookmarkStart w:id="21" w:name="example-of-site-support-engineer-job-description"/>
      <w:r>
        <w:t xml:space="preserve">Example of Site Support Engineer Job Description</w:t>
      </w:r>
      <w:bookmarkEnd w:id="21"/>
    </w:p>
    <w:p>
      <w:pPr>
        <w:pStyle w:val="Compact"/>
      </w:pPr>
      <w:r>
        <w:t xml:space="preserve">Our growing company is looking to fill the role of site support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ite-support-engineer"/>
      <w:r>
        <w:t xml:space="preserve">Responsibilities for site support engineer</w:t>
      </w:r>
      <w:bookmarkEnd w:id="22"/>
    </w:p>
    <w:p>
      <w:pPr>
        <w:pStyle w:val="Compact"/>
        <w:numPr>
          <w:numId w:val="1001"/>
          <w:ilvl w:val="0"/>
        </w:numPr>
      </w:pPr>
      <w:r>
        <w:t xml:space="preserve">Work as a key contact partner with Frontline teams to regularly review alerting thresholds and operational procedures associated with alerting, adapt when needed</w:t>
      </w:r>
    </w:p>
    <w:p>
      <w:pPr>
        <w:pStyle w:val="Compact"/>
        <w:numPr>
          <w:numId w:val="1001"/>
          <w:ilvl w:val="0"/>
        </w:numPr>
      </w:pPr>
      <w:r>
        <w:t xml:space="preserve">Proactively propose improvements in the monitoring solutions</w:t>
      </w:r>
    </w:p>
    <w:p>
      <w:pPr>
        <w:pStyle w:val="Compact"/>
        <w:numPr>
          <w:numId w:val="1001"/>
          <w:ilvl w:val="0"/>
        </w:numPr>
      </w:pPr>
      <w:r>
        <w:t xml:space="preserve">Lead the process of designing and implementing solutions to optimise all aspects of service ownership</w:t>
      </w:r>
    </w:p>
    <w:p>
      <w:pPr>
        <w:pStyle w:val="Compact"/>
        <w:numPr>
          <w:numId w:val="1001"/>
          <w:ilvl w:val="0"/>
        </w:numPr>
      </w:pPr>
      <w:r>
        <w:t xml:space="preserve">Provide 24 x 7 on call support when required</w:t>
      </w:r>
    </w:p>
    <w:p>
      <w:pPr>
        <w:pStyle w:val="Compact"/>
        <w:numPr>
          <w:numId w:val="1001"/>
          <w:ilvl w:val="0"/>
        </w:numPr>
      </w:pPr>
      <w:r>
        <w:t xml:space="preserve">Stand-in for Section Manager in regular tasks and meeting participation</w:t>
      </w:r>
    </w:p>
    <w:p>
      <w:pPr>
        <w:pStyle w:val="Compact"/>
        <w:numPr>
          <w:numId w:val="1001"/>
          <w:ilvl w:val="0"/>
        </w:numPr>
      </w:pPr>
      <w:r>
        <w:t xml:space="preserve">Coach train and provide guidance to Department members and staff from other Departments/Divisions</w:t>
      </w:r>
    </w:p>
    <w:p>
      <w:pPr>
        <w:pStyle w:val="Compact"/>
        <w:numPr>
          <w:numId w:val="1001"/>
          <w:ilvl w:val="0"/>
        </w:numPr>
      </w:pPr>
      <w:r>
        <w:t xml:space="preserve">Provide weekly status reports (WSR) for the specialized areas</w:t>
      </w:r>
    </w:p>
    <w:p>
      <w:pPr>
        <w:pStyle w:val="Compact"/>
        <w:numPr>
          <w:numId w:val="1001"/>
          <w:ilvl w:val="0"/>
        </w:numPr>
      </w:pPr>
      <w:r>
        <w:t xml:space="preserve">Pro-actively request, manage, control, support and continuously improve the lean provisioning of resources</w:t>
      </w:r>
    </w:p>
    <w:p>
      <w:pPr>
        <w:pStyle w:val="Compact"/>
        <w:numPr>
          <w:numId w:val="1001"/>
          <w:ilvl w:val="0"/>
        </w:numPr>
      </w:pPr>
      <w:r>
        <w:t xml:space="preserve">Lead and represent the department in major cross-organisational projects</w:t>
      </w:r>
    </w:p>
    <w:p>
      <w:pPr>
        <w:pStyle w:val="Compact"/>
        <w:numPr>
          <w:numId w:val="1001"/>
          <w:ilvl w:val="0"/>
        </w:numPr>
      </w:pPr>
      <w:r>
        <w:t xml:space="preserve">Design, write and deliver applications to improve the availability, scalability, latency, and efficiency of our services</w:t>
      </w:r>
    </w:p>
    <w:p>
      <w:pPr>
        <w:pStyle w:val="Heading2"/>
      </w:pPr>
      <w:bookmarkStart w:id="23" w:name="qualifications-for-site-support-engineer"/>
      <w:r>
        <w:t xml:space="preserve">Qualifications for site support engineer</w:t>
      </w:r>
      <w:bookmarkEnd w:id="23"/>
    </w:p>
    <w:p>
      <w:pPr>
        <w:pStyle w:val="Compact"/>
        <w:numPr>
          <w:numId w:val="1002"/>
          <w:ilvl w:val="0"/>
        </w:numPr>
      </w:pPr>
      <w:r>
        <w:t xml:space="preserve">University Degree / Diploma or equivalent preferred</w:t>
      </w:r>
    </w:p>
    <w:p>
      <w:pPr>
        <w:pStyle w:val="Compact"/>
        <w:numPr>
          <w:numId w:val="1002"/>
          <w:ilvl w:val="0"/>
        </w:numPr>
      </w:pPr>
      <w:r>
        <w:t xml:space="preserve">Proven knowledge of set up, configuration and maintenance of webservers (Apache) and J2EE middleware (Jboss, Weblogic)</w:t>
      </w:r>
    </w:p>
    <w:p>
      <w:pPr>
        <w:pStyle w:val="Compact"/>
        <w:numPr>
          <w:numId w:val="1002"/>
          <w:ilvl w:val="0"/>
        </w:numPr>
      </w:pPr>
      <w:r>
        <w:t xml:space="preserve">In depth knowledge of Monitoring Solutions, Network Devices, Firewalls, TCP/IP Protocols and Scripting Tools</w:t>
      </w:r>
    </w:p>
    <w:p>
      <w:pPr>
        <w:pStyle w:val="Compact"/>
        <w:numPr>
          <w:numId w:val="1002"/>
          <w:ilvl w:val="0"/>
        </w:numPr>
      </w:pPr>
      <w:r>
        <w:t xml:space="preserve">Ability to assess, plan and coordinate complex Implementations</w:t>
      </w:r>
    </w:p>
    <w:p>
      <w:pPr>
        <w:pStyle w:val="Compact"/>
        <w:numPr>
          <w:numId w:val="1002"/>
          <w:ilvl w:val="0"/>
        </w:numPr>
      </w:pPr>
      <w:r>
        <w:t xml:space="preserve">Analyze requirements and standardize repetitive tasks</w:t>
      </w:r>
    </w:p>
    <w:p>
      <w:pPr>
        <w:pStyle w:val="Compact"/>
        <w:numPr>
          <w:numId w:val="1002"/>
          <w:ilvl w:val="0"/>
        </w:numPr>
      </w:pPr>
      <w:r>
        <w:t xml:space="preserve">Ability to support, plan and coordinate complex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ite-support-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ite-support-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2021-10-28T13:32:37Z</dcterms:created>
  <dcterms:modified xsi:type="dcterms:W3CDTF">2021-10-28T13:32:37Z</dcterms:modified>
</cp:coreProperties>
</file>