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https://www.velvetjobs.com/job-descriptions/sign-language-interpreter</w:t>
        </w:r>
      </w:hyperlink>
    </w:p>
    <w:p>
      <w:pPr>
        <w:pStyle w:val="Heading1"/>
      </w:pPr>
      <w:bookmarkStart w:id="21" w:name="example-of-sign-language-interpreter-job-description"/>
      <w:r>
        <w:t xml:space="preserve">Example of Sign Language Interpreter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sign language interpreter. To join our growing team, please review the list of responsibilities and qualifications.</w:t>
      </w:r>
    </w:p>
    <w:p>
      <w:pPr>
        <w:pStyle w:val="Heading2"/>
      </w:pPr>
      <w:bookmarkStart w:id="22" w:name="responsibilities-for-sign-language-interpreter"/>
      <w:r>
        <w:t xml:space="preserve">Responsibilities for sign language interpreter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interpreting and/or transliterating services for deaf consumers and hearing consumers in the educational environment</w:t>
      </w:r>
    </w:p>
    <w:p>
      <w:pPr>
        <w:pStyle w:val="Compact"/>
        <w:numPr>
          <w:numId w:val="1001"/>
          <w:ilvl w:val="0"/>
        </w:numPr>
      </w:pPr>
      <w:r>
        <w:t xml:space="preserve">Facilitate communication through use of sign language, spoken English, cultural mediation, and knowledge about accessibility</w:t>
      </w:r>
    </w:p>
    <w:p>
      <w:pPr>
        <w:pStyle w:val="Compact"/>
        <w:numPr>
          <w:numId w:val="1001"/>
          <w:ilvl w:val="0"/>
        </w:numPr>
      </w:pPr>
      <w:r>
        <w:t xml:space="preserve">Interpreter carries a pager assigned by the hospital responding to all pages immediately</w:t>
      </w:r>
    </w:p>
    <w:p>
      <w:pPr>
        <w:pStyle w:val="Compact"/>
        <w:numPr>
          <w:numId w:val="1001"/>
          <w:ilvl w:val="0"/>
        </w:numPr>
      </w:pPr>
      <w:r>
        <w:t xml:space="preserve">Interpreter interprets all assignments, whether prescheduled or via pager, in a timely and professional manner in accordance with hospital policy</w:t>
      </w:r>
    </w:p>
    <w:p>
      <w:pPr>
        <w:pStyle w:val="Compact"/>
        <w:numPr>
          <w:numId w:val="1001"/>
          <w:ilvl w:val="0"/>
        </w:numPr>
      </w:pPr>
      <w:r>
        <w:t xml:space="preserve">On-Call log</w:t>
      </w:r>
    </w:p>
    <w:p>
      <w:pPr>
        <w:pStyle w:val="Compact"/>
        <w:numPr>
          <w:numId w:val="1001"/>
          <w:ilvl w:val="0"/>
        </w:numPr>
      </w:pPr>
      <w:r>
        <w:t xml:space="preserve">Provide assistance for other ACCESS Center office functions such as testing, alternative format production, captioning</w:t>
      </w:r>
    </w:p>
    <w:p>
      <w:pPr>
        <w:pStyle w:val="Compact"/>
        <w:numPr>
          <w:numId w:val="1001"/>
          <w:ilvl w:val="0"/>
        </w:numPr>
      </w:pPr>
      <w:r>
        <w:t xml:space="preserve">The Sign Language Interpreter provides interpreting and other support services to deaf and hard of hearing students in the school district</w:t>
      </w:r>
    </w:p>
    <w:p>
      <w:pPr>
        <w:pStyle w:val="Compact"/>
        <w:numPr>
          <w:numId w:val="1001"/>
          <w:ilvl w:val="0"/>
        </w:numPr>
      </w:pPr>
      <w:r>
        <w:t xml:space="preserve">The SLI’s primary function is to facilitate communication with peers, the classroom teacher, and other personnel in the school</w:t>
      </w:r>
    </w:p>
    <w:p>
      <w:pPr>
        <w:pStyle w:val="Compact"/>
        <w:numPr>
          <w:numId w:val="1001"/>
          <w:ilvl w:val="0"/>
        </w:numPr>
      </w:pPr>
      <w:r>
        <w:t xml:space="preserve">Facilitate communication between hearing individuals and deaf and hard of hearing individuals</w:t>
      </w:r>
    </w:p>
    <w:p>
      <w:pPr>
        <w:pStyle w:val="Compact"/>
        <w:numPr>
          <w:numId w:val="1001"/>
          <w:ilvl w:val="0"/>
        </w:numPr>
      </w:pPr>
      <w:r>
        <w:t xml:space="preserve">Reinforce skills presented by the teacher</w:t>
      </w:r>
    </w:p>
    <w:p>
      <w:pPr>
        <w:pStyle w:val="Heading2"/>
      </w:pPr>
      <w:bookmarkStart w:id="23" w:name="qualifications-for-sign-language-interpreter"/>
      <w:r>
        <w:t xml:space="preserve">Qualifications for sign language interpreter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have knowledge and experience with signing exact English</w:t>
      </w:r>
    </w:p>
    <w:p>
      <w:pPr>
        <w:pStyle w:val="Compact"/>
        <w:numPr>
          <w:numId w:val="1002"/>
          <w:ilvl w:val="0"/>
        </w:numPr>
      </w:pPr>
      <w:r>
        <w:t xml:space="preserve">All interpreters must demonstrate proficient communication skills in two languages</w:t>
      </w:r>
    </w:p>
    <w:p>
      <w:pPr>
        <w:pStyle w:val="Compact"/>
        <w:numPr>
          <w:numId w:val="1002"/>
          <w:ilvl w:val="0"/>
        </w:numPr>
      </w:pPr>
      <w:r>
        <w:t xml:space="preserve">Interpreters should possess in-depth knowledge of EEO-1, CLAS Standards, Joint</w:t>
      </w:r>
    </w:p>
    <w:p>
      <w:pPr>
        <w:pStyle w:val="Compact"/>
        <w:numPr>
          <w:numId w:val="1002"/>
          <w:ilvl w:val="0"/>
        </w:numPr>
      </w:pPr>
      <w:r>
        <w:t xml:space="preserve">Sign Language Interpreters must be degreed (Associates or Bachelors) and</w:t>
      </w:r>
    </w:p>
    <w:p>
      <w:pPr>
        <w:pStyle w:val="Compact"/>
        <w:numPr>
          <w:numId w:val="1002"/>
          <w:ilvl w:val="0"/>
        </w:numPr>
      </w:pPr>
      <w:r>
        <w:t xml:space="preserve">This position will be scheduled by Human Resources</w:t>
      </w:r>
    </w:p>
    <w:p>
      <w:pPr>
        <w:pStyle w:val="Compact"/>
        <w:numPr>
          <w:numId w:val="1002"/>
          <w:ilvl w:val="0"/>
        </w:numPr>
      </w:pPr>
      <w:r>
        <w:t xml:space="preserve">Minimum passing score 3.5 or better on the Educational Interpreter Performance (EIPA)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gn-language-interpre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gn-language-interpre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2021-10-28T13:30:39Z</dcterms:created>
  <dcterms:modified xsi:type="dcterms:W3CDTF">2021-10-28T13:30:39Z</dcterms:modified>
</cp:coreProperties>
</file>