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https://www.velvetjobs.com/job-descriptions/shopper-marketing-manager</w:t>
        </w:r>
      </w:hyperlink>
    </w:p>
    <w:p>
      <w:pPr>
        <w:pStyle w:val="Heading1"/>
      </w:pPr>
      <w:bookmarkStart w:id="21" w:name="example-of-shopper-marketing-manager-job-description"/>
      <w:r>
        <w:t xml:space="preserve">Example of Shopper Marketing Manager Job Description</w:t>
      </w:r>
      <w:bookmarkEnd w:id="21"/>
    </w:p>
    <w:p>
      <w:pPr>
        <w:pStyle w:val="Compact"/>
      </w:pPr>
      <w:r>
        <w:t xml:space="preserve">Our company is growing rapidly and is looking for a shopper marketing manager. To join our growing team, please review the list of responsibilities and qualifications.</w:t>
      </w:r>
    </w:p>
    <w:p>
      <w:pPr>
        <w:pStyle w:val="Heading2"/>
      </w:pPr>
      <w:bookmarkStart w:id="22" w:name="responsibilities-for-shopper-marketing-manager"/>
      <w:r>
        <w:t xml:space="preserve">Responsibilities for shopper marketing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Understands and applies Shopper, Consumer and Industry insights using Nielsen Nitro, Nielsen Household Panel, Spectra, shopper card data (84.51, CVS Extra Care, ) and other market research (Custom Shopper Research, A&amp;Us, Marketing Mix Model, NPD Concept testing)</w:t>
      </w:r>
    </w:p>
    <w:p>
      <w:pPr>
        <w:pStyle w:val="Compact"/>
        <w:numPr>
          <w:numId w:val="1001"/>
          <w:ilvl w:val="0"/>
        </w:numPr>
      </w:pPr>
      <w:r>
        <w:t xml:space="preserve">Works with TL and Shopper Insight team to identify understand new measurement and insight opportunities (vendor assessment, new skillset requirements)</w:t>
      </w:r>
    </w:p>
    <w:p>
      <w:pPr>
        <w:pStyle w:val="Compact"/>
        <w:numPr>
          <w:numId w:val="1001"/>
          <w:ilvl w:val="0"/>
        </w:numPr>
      </w:pPr>
      <w:r>
        <w:t xml:space="preserve">Ability to think both creatively and practically</w:t>
      </w:r>
    </w:p>
    <w:p>
      <w:pPr>
        <w:pStyle w:val="Compact"/>
        <w:numPr>
          <w:numId w:val="1001"/>
          <w:ilvl w:val="0"/>
        </w:numPr>
      </w:pPr>
      <w:r>
        <w:t xml:space="preserve">Develop and implement annual trade promotion plans with key customers and channels– will own consolidated customer marketing plan</w:t>
      </w:r>
    </w:p>
    <w:p>
      <w:pPr>
        <w:pStyle w:val="Compact"/>
        <w:numPr>
          <w:numId w:val="1001"/>
          <w:ilvl w:val="0"/>
        </w:numPr>
      </w:pPr>
      <w:r>
        <w:t xml:space="preserve">Understand the business model of key customers and how to leverage internal processes to drive opportunity for Royal Canin</w:t>
      </w:r>
    </w:p>
    <w:p>
      <w:pPr>
        <w:pStyle w:val="Compact"/>
        <w:numPr>
          <w:numId w:val="1001"/>
          <w:ilvl w:val="0"/>
        </w:numPr>
      </w:pPr>
      <w:r>
        <w:t xml:space="preserve">Support the development of the trade selling story at key accounts</w:t>
      </w:r>
    </w:p>
    <w:p>
      <w:pPr>
        <w:pStyle w:val="Compact"/>
        <w:numPr>
          <w:numId w:val="1001"/>
          <w:ilvl w:val="0"/>
        </w:numPr>
      </w:pPr>
      <w:r>
        <w:t xml:space="preserve">Support development and introduction of new products, product news, new packaging</w:t>
      </w:r>
    </w:p>
    <w:p>
      <w:pPr>
        <w:pStyle w:val="Compact"/>
        <w:numPr>
          <w:numId w:val="1001"/>
          <w:ilvl w:val="0"/>
        </w:numPr>
      </w:pPr>
      <w:r>
        <w:t xml:space="preserve">Analysis of marketing objectives, strategies and tactics consistent with financial, volume and sales goals</w:t>
      </w:r>
    </w:p>
    <w:p>
      <w:pPr>
        <w:pStyle w:val="Compact"/>
        <w:numPr>
          <w:numId w:val="1001"/>
          <w:ilvl w:val="0"/>
        </w:numPr>
      </w:pPr>
      <w:r>
        <w:t xml:space="preserve">Translate consumer/shopper insights into actionable brand opportunities at strategic accounts</w:t>
      </w:r>
    </w:p>
    <w:p>
      <w:pPr>
        <w:pStyle w:val="Compact"/>
        <w:numPr>
          <w:numId w:val="1001"/>
          <w:ilvl w:val="0"/>
        </w:numPr>
      </w:pPr>
      <w:r>
        <w:t xml:space="preserve">Develop and defines the material needed by the sales force in order to increase brand awareness and educate stakeholders on our products</w:t>
      </w:r>
    </w:p>
    <w:p>
      <w:pPr>
        <w:pStyle w:val="Heading2"/>
      </w:pPr>
      <w:bookmarkStart w:id="23" w:name="qualifications-for-shopper-marketing-manager"/>
      <w:r>
        <w:t xml:space="preserve">Qualifications for shopper marketing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BS/BA in relevant field, Marketing/Business Administration preferred</w:t>
      </w:r>
    </w:p>
    <w:p>
      <w:pPr>
        <w:pStyle w:val="Compact"/>
        <w:numPr>
          <w:numId w:val="1002"/>
          <w:ilvl w:val="0"/>
        </w:numPr>
      </w:pPr>
      <w:r>
        <w:t xml:space="preserve">Maximize the effectiveness of marketing investments through a rigorous ROI and post program analysis process</w:t>
      </w:r>
    </w:p>
    <w:p>
      <w:pPr>
        <w:pStyle w:val="Compact"/>
        <w:numPr>
          <w:numId w:val="1002"/>
          <w:ilvl w:val="0"/>
        </w:numPr>
      </w:pPr>
      <w:r>
        <w:t xml:space="preserve">Be a strong cross functional team partner to the national sales lead, with the ability to problem solve and capitalize on incremental opportunities</w:t>
      </w:r>
    </w:p>
    <w:p>
      <w:pPr>
        <w:pStyle w:val="Compact"/>
        <w:numPr>
          <w:numId w:val="1002"/>
          <w:ilvl w:val="0"/>
        </w:numPr>
      </w:pPr>
      <w:r>
        <w:t xml:space="preserve">Work collaboratively with creative activation manager by providing the individual creative briefs and work plan timelines to enable execution excellence and program efficiencies</w:t>
      </w:r>
    </w:p>
    <w:p>
      <w:pPr>
        <w:pStyle w:val="Compact"/>
        <w:numPr>
          <w:numId w:val="1002"/>
          <w:ilvl w:val="0"/>
        </w:numPr>
      </w:pPr>
      <w:r>
        <w:t xml:space="preserve">Balance the priorities of the customers and Company’s key stakeholders to provide win-win solutions</w:t>
      </w:r>
    </w:p>
    <w:p>
      <w:pPr>
        <w:pStyle w:val="Compact"/>
        <w:numPr>
          <w:numId w:val="1002"/>
          <w:ilvl w:val="0"/>
        </w:numPr>
      </w:pPr>
      <w:r>
        <w:t xml:space="preserve">Over 5 years of Shopper Marketing and/or Consumer Marketing experience in FMCG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hopper-marke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hopper-marke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2021-10-28T13:13:06Z</dcterms:created>
  <dcterms:modified xsi:type="dcterms:W3CDTF">2021-10-28T13:13:06Z</dcterms:modified>
</cp:coreProperties>
</file>