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https://www.velvetjobs.com/job-descriptions/shift-rn</w:t>
        </w:r>
      </w:hyperlink>
    </w:p>
    <w:p>
      <w:pPr>
        <w:pStyle w:val="Heading1"/>
      </w:pPr>
      <w:bookmarkStart w:id="21" w:name="example-of-shift-rn-job-description"/>
      <w:r>
        <w:t xml:space="preserve">Example of Shift 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shift RN. If you are looking for an exciting place to work, please take a look at the list of qualifications below.</w:t>
      </w:r>
    </w:p>
    <w:p>
      <w:pPr>
        <w:pStyle w:val="Heading2"/>
      </w:pPr>
      <w:bookmarkStart w:id="22" w:name="responsibilities-for-shift-rn"/>
      <w:r>
        <w:t xml:space="preserve">Responsibilities for shift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Confirm bed availability, obtain hospital approval and notify receiving departments</w:t>
      </w:r>
    </w:p>
    <w:p>
      <w:pPr>
        <w:pStyle w:val="Compact"/>
        <w:numPr>
          <w:numId w:val="1001"/>
          <w:ilvl w:val="0"/>
        </w:numPr>
      </w:pPr>
      <w:r>
        <w:t xml:space="preserve">Assist in securing transportation</w:t>
      </w:r>
    </w:p>
    <w:p>
      <w:pPr>
        <w:pStyle w:val="Compact"/>
        <w:numPr>
          <w:numId w:val="1001"/>
          <w:ilvl w:val="0"/>
        </w:numPr>
      </w:pPr>
      <w:r>
        <w:t xml:space="preserve">Track transfer from time of call to patient arrival</w:t>
      </w:r>
    </w:p>
    <w:p>
      <w:pPr>
        <w:pStyle w:val="Compact"/>
        <w:numPr>
          <w:numId w:val="1001"/>
          <w:ilvl w:val="0"/>
        </w:numPr>
      </w:pPr>
      <w:r>
        <w:t xml:space="preserve">Provide immediate feedback to “close the loop”with all referring physicians and facilities</w:t>
      </w:r>
    </w:p>
    <w:p>
      <w:pPr>
        <w:pStyle w:val="Compact"/>
        <w:numPr>
          <w:numId w:val="1001"/>
          <w:ilvl w:val="0"/>
        </w:numPr>
      </w:pPr>
      <w:r>
        <w:t xml:space="preserve">Other Licensed Practical Nurse/Registered Nurse (LPN/RN) duties as assigned</w:t>
      </w:r>
    </w:p>
    <w:p>
      <w:pPr>
        <w:pStyle w:val="Compact"/>
        <w:numPr>
          <w:numId w:val="1001"/>
          <w:ilvl w:val="0"/>
        </w:numPr>
      </w:pPr>
      <w:r>
        <w:t xml:space="preserve">Be responsible for the management of the hospital during those hours when the nursing unit managers, other department managers and administration are not in house</w:t>
      </w:r>
    </w:p>
    <w:p>
      <w:pPr>
        <w:pStyle w:val="Compact"/>
        <w:numPr>
          <w:numId w:val="1001"/>
          <w:ilvl w:val="0"/>
        </w:numPr>
      </w:pPr>
      <w:r>
        <w:t xml:space="preserve">Be in charge of the general operation of the hospital</w:t>
      </w:r>
    </w:p>
    <w:p>
      <w:pPr>
        <w:pStyle w:val="Compact"/>
        <w:numPr>
          <w:numId w:val="1001"/>
          <w:ilvl w:val="0"/>
        </w:numPr>
      </w:pPr>
      <w:r>
        <w:t xml:space="preserve">Demonstrate a wide range of general nursing and unit specific skills, including application of the nursing process</w:t>
      </w:r>
    </w:p>
    <w:p>
      <w:pPr>
        <w:pStyle w:val="Compact"/>
        <w:numPr>
          <w:numId w:val="1001"/>
          <w:ilvl w:val="0"/>
        </w:numPr>
      </w:pPr>
      <w:r>
        <w:t xml:space="preserve">Provide leadership for the daily operations of the nursing units</w:t>
      </w:r>
    </w:p>
    <w:p>
      <w:pPr>
        <w:pStyle w:val="Compact"/>
        <w:numPr>
          <w:numId w:val="1001"/>
          <w:ilvl w:val="0"/>
        </w:numPr>
      </w:pPr>
      <w:r>
        <w:t xml:space="preserve">Provide input into and helps achieve unit goals</w:t>
      </w:r>
    </w:p>
    <w:p>
      <w:pPr>
        <w:pStyle w:val="Heading2"/>
      </w:pPr>
      <w:bookmarkStart w:id="23" w:name="qualifications-for-shift-rn"/>
      <w:r>
        <w:t xml:space="preserve">Qualifications for shift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recent education and experience as a RN in Orthopedic Surgerical Care settings with a minimum of 1000 hours of orthopedic patient care within the previous three (3) years.Must have excellent customer service skills and ability to work with culturally diverse population</w:t>
      </w:r>
    </w:p>
    <w:p>
      <w:pPr>
        <w:pStyle w:val="Compact"/>
        <w:numPr>
          <w:numId w:val="1002"/>
          <w:ilvl w:val="0"/>
        </w:numPr>
      </w:pPr>
      <w:r>
        <w:t xml:space="preserve">Master's Degree in Nursing or a related field (must obtain within 1 year of hire)</w:t>
      </w:r>
    </w:p>
    <w:p>
      <w:pPr>
        <w:pStyle w:val="Compact"/>
        <w:numPr>
          <w:numId w:val="1002"/>
          <w:ilvl w:val="0"/>
        </w:numPr>
      </w:pPr>
      <w:r>
        <w:t xml:space="preserve">Active membership in professional organization</w:t>
      </w:r>
    </w:p>
    <w:p>
      <w:pPr>
        <w:pStyle w:val="Compact"/>
        <w:numPr>
          <w:numId w:val="1002"/>
          <w:ilvl w:val="0"/>
        </w:numPr>
      </w:pPr>
      <w:r>
        <w:t xml:space="preserve">Graduate of an approved/accredited nursing program either by a governmental authority, nursing board, or a licensing authority which has jurisdiction over approval/accreditation of nursing programs (Texas BON 217.1)</w:t>
      </w:r>
    </w:p>
    <w:p>
      <w:pPr>
        <w:pStyle w:val="Compact"/>
        <w:numPr>
          <w:numId w:val="1002"/>
          <w:ilvl w:val="0"/>
        </w:numPr>
      </w:pPr>
      <w:r>
        <w:t xml:space="preserve">BSN Degree or non-BSN RN will be required to pursue a BSN education and will sign an offer letter which commits the RN to complete the education within 5 years of hire date</w:t>
      </w:r>
    </w:p>
    <w:p>
      <w:pPr>
        <w:pStyle w:val="Compact"/>
        <w:numPr>
          <w:numId w:val="1002"/>
          <w:ilvl w:val="0"/>
        </w:numPr>
      </w:pPr>
      <w:r>
        <w:t xml:space="preserve">Current MN Nursing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