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https://www.velvetjobs.com/job-descriptions/services-senior-manager</w:t>
        </w:r>
      </w:hyperlink>
    </w:p>
    <w:p>
      <w:pPr>
        <w:pStyle w:val="Heading1"/>
      </w:pPr>
      <w:bookmarkStart w:id="21" w:name="example-of-services-senior-manager-job-description"/>
      <w:r>
        <w:t xml:space="preserve">Example of Services Senior Manager Job Description</w:t>
      </w:r>
      <w:bookmarkEnd w:id="21"/>
    </w:p>
    <w:p>
      <w:pPr>
        <w:pStyle w:val="Compact"/>
      </w:pPr>
      <w:r>
        <w:t xml:space="preserve">Our company is growing rapidly and is looking to fill the role of services senior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rvices-senior-manager"/>
      <w:r>
        <w:t xml:space="preserve">Responsibilities for services senior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responsible for all financial aspects of project management including the establishment of systems to regularly review costs, invoicing, and cash collection</w:t>
      </w:r>
    </w:p>
    <w:p>
      <w:pPr>
        <w:pStyle w:val="Compact"/>
        <w:numPr>
          <w:numId w:val="1001"/>
          <w:ilvl w:val="0"/>
        </w:numPr>
      </w:pPr>
      <w:r>
        <w:t xml:space="preserve">Coordinate efforts with matrix team of 10-15 employees covering the functions of e-Services and workscope teams, field service operations, materials and on-time-delivery, data analysis &amp; customer reporting, and project accounts</w:t>
      </w:r>
    </w:p>
    <w:p>
      <w:pPr>
        <w:pStyle w:val="Compact"/>
        <w:numPr>
          <w:numId w:val="1001"/>
          <w:ilvl w:val="0"/>
        </w:numPr>
      </w:pPr>
      <w:r>
        <w:t xml:space="preserve">Coordinate resolution of issues through the use of change management and support customer throughout the migration to ensure needs are met</w:t>
      </w:r>
    </w:p>
    <w:p>
      <w:pPr>
        <w:pStyle w:val="Compact"/>
        <w:numPr>
          <w:numId w:val="1001"/>
          <w:ilvl w:val="0"/>
        </w:numPr>
      </w:pPr>
      <w:r>
        <w:t xml:space="preserve">Immediately after project completion, facilitate the quantification and documentation of project performance with both the project team and customer</w:t>
      </w:r>
    </w:p>
    <w:p>
      <w:pPr>
        <w:pStyle w:val="Compact"/>
        <w:numPr>
          <w:numId w:val="1001"/>
          <w:ilvl w:val="0"/>
        </w:numPr>
      </w:pPr>
      <w:r>
        <w:t xml:space="preserve">Drive planning process - target setting, project costing, budgeting, forecasting</w:t>
      </w:r>
    </w:p>
    <w:p>
      <w:pPr>
        <w:pStyle w:val="Compact"/>
        <w:numPr>
          <w:numId w:val="1001"/>
          <w:ilvl w:val="0"/>
        </w:numPr>
      </w:pPr>
      <w:r>
        <w:t xml:space="preserve">Provide leadership to the business with respect to financial management, resource prioritization and allocation</w:t>
      </w:r>
    </w:p>
    <w:p>
      <w:pPr>
        <w:pStyle w:val="Compact"/>
        <w:numPr>
          <w:numId w:val="1001"/>
          <w:ilvl w:val="0"/>
        </w:numPr>
      </w:pPr>
      <w:r>
        <w:t xml:space="preserve">Leads and influences the creative team to develop innovative campaigns that meet brand aesthetic needs those of customer</w:t>
      </w:r>
    </w:p>
    <w:p>
      <w:pPr>
        <w:pStyle w:val="Compact"/>
        <w:numPr>
          <w:numId w:val="1001"/>
          <w:ilvl w:val="0"/>
        </w:numPr>
      </w:pPr>
      <w:r>
        <w:t xml:space="preserve">Oversees management of vendor relationships, including the contract negotiation process</w:t>
      </w:r>
    </w:p>
    <w:p>
      <w:pPr>
        <w:pStyle w:val="Compact"/>
        <w:numPr>
          <w:numId w:val="1001"/>
          <w:ilvl w:val="0"/>
        </w:numPr>
      </w:pPr>
      <w:r>
        <w:t xml:space="preserve">Consults with site leadership to assess, recommend and take action on urgent and/or highly visible business events (e.g., safety and security response issues, business continuity events, crisis management, ) as needed</w:t>
      </w:r>
    </w:p>
    <w:p>
      <w:pPr>
        <w:pStyle w:val="Compact"/>
        <w:numPr>
          <w:numId w:val="1001"/>
          <w:ilvl w:val="0"/>
        </w:numPr>
      </w:pPr>
      <w:r>
        <w:t xml:space="preserve">Maintains in-depth knowledge of Capital’s safety and security and business continuity response policies and procedures external best practices and trends</w:t>
      </w:r>
    </w:p>
    <w:p>
      <w:pPr>
        <w:pStyle w:val="Heading2"/>
      </w:pPr>
      <w:bookmarkStart w:id="23" w:name="qualifications-for-services-senior-manager"/>
      <w:r>
        <w:t xml:space="preserve">Qualifications for services senior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understand and solve complex tasks</w:t>
      </w:r>
    </w:p>
    <w:p>
      <w:pPr>
        <w:pStyle w:val="Compact"/>
        <w:numPr>
          <w:numId w:val="1002"/>
          <w:ilvl w:val="0"/>
        </w:numPr>
      </w:pPr>
      <w:r>
        <w:t xml:space="preserve">Self- motivated, and confident personality</w:t>
      </w:r>
    </w:p>
    <w:p>
      <w:pPr>
        <w:pStyle w:val="Compact"/>
        <w:numPr>
          <w:numId w:val="1002"/>
          <w:ilvl w:val="0"/>
        </w:numPr>
      </w:pPr>
      <w:r>
        <w:t xml:space="preserve">Bachelor’s degree is required, preferably in Computer Science, Telecommunications or Electrical Engineering</w:t>
      </w:r>
    </w:p>
    <w:p>
      <w:pPr>
        <w:pStyle w:val="Compact"/>
        <w:numPr>
          <w:numId w:val="1002"/>
          <w:ilvl w:val="0"/>
        </w:numPr>
      </w:pPr>
      <w:r>
        <w:t xml:space="preserve">Broad based technology solutions on insurance industry</w:t>
      </w:r>
    </w:p>
    <w:p>
      <w:pPr>
        <w:pStyle w:val="Compact"/>
        <w:numPr>
          <w:numId w:val="1002"/>
          <w:ilvl w:val="0"/>
        </w:numPr>
      </w:pPr>
      <w:r>
        <w:t xml:space="preserve">3 tier web application MVC architecture and software development</w:t>
      </w:r>
    </w:p>
    <w:p>
      <w:pPr>
        <w:pStyle w:val="Compact"/>
        <w:numPr>
          <w:numId w:val="1002"/>
          <w:ilvl w:val="0"/>
        </w:numPr>
      </w:pPr>
      <w:r>
        <w:t xml:space="preserve">Background in Agile and Test Driven Development principles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s-senio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s-senio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2021-10-28T13:03:11Z</dcterms:created>
  <dcterms:modified xsi:type="dcterms:W3CDTF">2021-10-28T13:03:11Z</dcterms:modified>
</cp:coreProperties>
</file>