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https://www.velvetjobs.com/job-descriptions/services-product-manager</w:t>
        </w:r>
      </w:hyperlink>
    </w:p>
    <w:p>
      <w:pPr>
        <w:pStyle w:val="Heading1"/>
      </w:pPr>
      <w:bookmarkStart w:id="21" w:name="example-of-services-product-manager-job-description"/>
      <w:r>
        <w:t xml:space="preserve">Example of Services Product Manager Job Description</w:t>
      </w:r>
      <w:bookmarkEnd w:id="21"/>
    </w:p>
    <w:p>
      <w:pPr>
        <w:pStyle w:val="Compact"/>
      </w:pPr>
      <w:r>
        <w:t xml:space="preserve">Our growing company is looking to fill the role of services product manager. To join our growing team, please review the list of responsibilities and qualifications.</w:t>
      </w:r>
    </w:p>
    <w:p>
      <w:pPr>
        <w:pStyle w:val="Heading2"/>
      </w:pPr>
      <w:bookmarkStart w:id="22" w:name="responsibilities-for-services-product-manager"/>
      <w:r>
        <w:t xml:space="preserve">Responsibilities for services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Commercialization team on the go-to-market plan</w:t>
      </w:r>
    </w:p>
    <w:p>
      <w:pPr>
        <w:pStyle w:val="Compact"/>
        <w:numPr>
          <w:numId w:val="1001"/>
          <w:ilvl w:val="0"/>
        </w:numPr>
      </w:pPr>
      <w:r>
        <w:t xml:space="preserve">Leverage existing capabilities across Merchant Services and JPMC to expand core acceptance solution adoption and create unique value added services for Chase customers</w:t>
      </w:r>
    </w:p>
    <w:p>
      <w:pPr>
        <w:pStyle w:val="Compact"/>
        <w:numPr>
          <w:numId w:val="1001"/>
          <w:ilvl w:val="0"/>
        </w:numPr>
      </w:pPr>
      <w:r>
        <w:t xml:space="preserve">Translate ideas and/or concepts into viable business cases and scoping statements with clear and achievable objectives</w:t>
      </w:r>
    </w:p>
    <w:p>
      <w:pPr>
        <w:pStyle w:val="Compact"/>
        <w:numPr>
          <w:numId w:val="1001"/>
          <w:ilvl w:val="0"/>
        </w:numPr>
      </w:pPr>
      <w:r>
        <w:t xml:space="preserve">Collaborate across the Product team, the broader Merchant Services organization and JPMC, to deliver against the Enterprise Product teams objectives</w:t>
      </w:r>
    </w:p>
    <w:p>
      <w:pPr>
        <w:pStyle w:val="Compact"/>
        <w:numPr>
          <w:numId w:val="1001"/>
          <w:ilvl w:val="0"/>
        </w:numPr>
      </w:pPr>
      <w:r>
        <w:t xml:space="preserve">Participate in overall product strategy and leadership</w:t>
      </w:r>
    </w:p>
    <w:p>
      <w:pPr>
        <w:pStyle w:val="Compact"/>
        <w:numPr>
          <w:numId w:val="1001"/>
          <w:ilvl w:val="0"/>
        </w:numPr>
      </w:pPr>
      <w:r>
        <w:t xml:space="preserve">Track progress of ChasePay objectives and goals</w:t>
      </w:r>
    </w:p>
    <w:p>
      <w:pPr>
        <w:pStyle w:val="Compact"/>
        <w:numPr>
          <w:numId w:val="1001"/>
          <w:ilvl w:val="0"/>
        </w:numPr>
      </w:pPr>
      <w:r>
        <w:t xml:space="preserve">You will learn how balance functionality against complexity on a highly visible platform which serves millions of retail customers</w:t>
      </w:r>
    </w:p>
    <w:p>
      <w:pPr>
        <w:pStyle w:val="Compact"/>
        <w:numPr>
          <w:numId w:val="1001"/>
          <w:ilvl w:val="0"/>
        </w:numPr>
      </w:pPr>
      <w:r>
        <w:t xml:space="preserve">Monitor overall China region fleet performance and reliability, develop / introduce product improvements, upgrades / uprates, and repower opportunities to ensure the long-term success and competitiveness of the product</w:t>
      </w:r>
    </w:p>
    <w:p>
      <w:pPr>
        <w:pStyle w:val="Compact"/>
        <w:numPr>
          <w:numId w:val="1001"/>
          <w:ilvl w:val="0"/>
        </w:numPr>
      </w:pPr>
      <w:r>
        <w:t xml:space="preserve">Coordinate and build strong working relations in a matrix organization, including engineering, sourcing, sales, and marketing, ensure cross-functional support and execution</w:t>
      </w:r>
    </w:p>
    <w:p>
      <w:pPr>
        <w:pStyle w:val="Compact"/>
        <w:numPr>
          <w:numId w:val="1001"/>
          <w:ilvl w:val="0"/>
        </w:numPr>
      </w:pPr>
      <w:r>
        <w:t xml:space="preserve">Assess changing market dynamics / requirements and develop differentiated offerings that drive customer value</w:t>
      </w:r>
    </w:p>
    <w:p>
      <w:pPr>
        <w:pStyle w:val="Heading2"/>
      </w:pPr>
      <w:bookmarkStart w:id="23" w:name="qualifications-for-services-product-manager"/>
      <w:r>
        <w:t xml:space="preserve">Qualifications for services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years of experience in a sales or marketing environment (ideally in IVD - in vitro diagnostics)</w:t>
      </w:r>
    </w:p>
    <w:p>
      <w:pPr>
        <w:pStyle w:val="Compact"/>
        <w:numPr>
          <w:numId w:val="1002"/>
          <w:ilvl w:val="0"/>
        </w:numPr>
      </w:pPr>
      <w:r>
        <w:t xml:space="preserve">Held client facing roles and evangelized products internally and externally</w:t>
      </w:r>
    </w:p>
    <w:p>
      <w:pPr>
        <w:pStyle w:val="Compact"/>
        <w:numPr>
          <w:numId w:val="1002"/>
          <w:ilvl w:val="0"/>
        </w:numPr>
      </w:pPr>
      <w:r>
        <w:t xml:space="preserve">Built websites or collateral for products and services</w:t>
      </w:r>
    </w:p>
    <w:p>
      <w:pPr>
        <w:pStyle w:val="Compact"/>
        <w:numPr>
          <w:numId w:val="1002"/>
          <w:ilvl w:val="0"/>
        </w:numPr>
      </w:pPr>
      <w:r>
        <w:t xml:space="preserve">Demonstrated ability to gather and translate market trends and feedback into successful product initiatives and revenue growth</w:t>
      </w:r>
    </w:p>
    <w:p>
      <w:pPr>
        <w:pStyle w:val="Compact"/>
        <w:numPr>
          <w:numId w:val="1002"/>
          <w:ilvl w:val="0"/>
        </w:numPr>
      </w:pPr>
      <w:r>
        <w:t xml:space="preserve">Report to the Information Services Director and will be a senior member of the BIS Leadership team</w:t>
      </w:r>
    </w:p>
    <w:p>
      <w:pPr>
        <w:pStyle w:val="Compact"/>
        <w:numPr>
          <w:numId w:val="1002"/>
          <w:ilvl w:val="0"/>
        </w:numPr>
      </w:pPr>
      <w:r>
        <w:t xml:space="preserve">Interact with all other areas of BIS and with all support functions, with particularly close working with Engineering, Future, Supply Chain Management, Business Development and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2021-10-28T18:29:40Z</dcterms:created>
  <dcterms:modified xsi:type="dcterms:W3CDTF">2021-10-28T18:29:40Z</dcterms:modified>
</cp:coreProperties>
</file>