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https://www.velvetjobs.com/job-descriptions/services-delivery-manager</w:t>
        </w:r>
      </w:hyperlink>
    </w:p>
    <w:p>
      <w:pPr>
        <w:pStyle w:val="Heading1"/>
      </w:pPr>
      <w:bookmarkStart w:id="21" w:name="example-of-services-delivery-manager-job-description"/>
      <w:r>
        <w:t xml:space="preserve">Example of Services Delivery Manager Job Description</w:t>
      </w:r>
      <w:bookmarkEnd w:id="21"/>
    </w:p>
    <w:p>
      <w:pPr>
        <w:pStyle w:val="Compact"/>
      </w:pPr>
      <w:r>
        <w:t xml:space="preserve">Our innovative and growing company is searching for experienced candidates for the position of services delivery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s-delivery-manager"/>
      <w:r>
        <w:t xml:space="preserve">Responsibilities for services delivery manager</w:t>
      </w:r>
      <w:bookmarkEnd w:id="22"/>
    </w:p>
    <w:p>
      <w:pPr>
        <w:pStyle w:val="Compact"/>
        <w:numPr>
          <w:numId w:val="1001"/>
          <w:ilvl w:val="0"/>
        </w:numPr>
      </w:pPr>
      <w:r>
        <w:t xml:space="preserve">Creates an environment of intense customer focus and service</w:t>
      </w:r>
    </w:p>
    <w:p>
      <w:pPr>
        <w:pStyle w:val="Compact"/>
        <w:numPr>
          <w:numId w:val="1001"/>
          <w:ilvl w:val="0"/>
        </w:numPr>
      </w:pPr>
      <w:r>
        <w:t xml:space="preserve">Assists the team in researching solutions, solicits input from outside industry experts, and recommends solutions to meet business requirements</w:t>
      </w:r>
    </w:p>
    <w:p>
      <w:pPr>
        <w:pStyle w:val="Compact"/>
        <w:numPr>
          <w:numId w:val="1001"/>
          <w:ilvl w:val="0"/>
        </w:numPr>
      </w:pPr>
      <w:r>
        <w:t xml:space="preserve">Ensure current Digital Standards are being communicated to and enforced by the QA and CM teams</w:t>
      </w:r>
    </w:p>
    <w:p>
      <w:pPr>
        <w:pStyle w:val="Compact"/>
        <w:numPr>
          <w:numId w:val="1001"/>
          <w:ilvl w:val="0"/>
        </w:numPr>
      </w:pPr>
      <w:r>
        <w:t xml:space="preserve">Assigns resources to ensure completion of any projects on schedule and budget</w:t>
      </w:r>
    </w:p>
    <w:p>
      <w:pPr>
        <w:pStyle w:val="Compact"/>
        <w:numPr>
          <w:numId w:val="1001"/>
          <w:ilvl w:val="0"/>
        </w:numPr>
      </w:pPr>
      <w:r>
        <w:t xml:space="preserve">Strong understanding of Agile, Waterfall, and Hybrid Methodologies</w:t>
      </w:r>
    </w:p>
    <w:p>
      <w:pPr>
        <w:pStyle w:val="Compact"/>
        <w:numPr>
          <w:numId w:val="1001"/>
          <w:ilvl w:val="0"/>
        </w:numPr>
      </w:pPr>
      <w:r>
        <w:t xml:space="preserve">Ensure that all business functions (sales, services, engineering, operations, logistics) deliver the desirable outcome to our customer through proper planning and initiation of our most complex engagements</w:t>
      </w:r>
    </w:p>
    <w:p>
      <w:pPr>
        <w:pStyle w:val="Compact"/>
        <w:numPr>
          <w:numId w:val="1001"/>
          <w:ilvl w:val="0"/>
        </w:numPr>
      </w:pPr>
      <w:r>
        <w:t xml:space="preserve">Responsibility (while working with a Client Executive and/or Managing Consultant) for the organization of delivery, management, and improvement of services to support the customer’s business and meet user needs</w:t>
      </w:r>
    </w:p>
    <w:p>
      <w:pPr>
        <w:pStyle w:val="Compact"/>
        <w:numPr>
          <w:numId w:val="1001"/>
          <w:ilvl w:val="0"/>
        </w:numPr>
      </w:pPr>
      <w:r>
        <w:t xml:space="preserve">Leading the development, implementation, sustainment, and continuous improvement in coordination of Service Selling and Delivery</w:t>
      </w:r>
    </w:p>
    <w:p>
      <w:pPr>
        <w:pStyle w:val="Compact"/>
        <w:numPr>
          <w:numId w:val="1001"/>
          <w:ilvl w:val="0"/>
        </w:numPr>
      </w:pPr>
      <w:r>
        <w:t xml:space="preserve">Align with Chief Technology Advisor, Managing Consultant, PS Business Manager, ITC Program Manager, and other business unit leaders on project/program organization</w:t>
      </w:r>
    </w:p>
    <w:p>
      <w:pPr>
        <w:pStyle w:val="Compact"/>
        <w:numPr>
          <w:numId w:val="1001"/>
          <w:ilvl w:val="0"/>
        </w:numPr>
      </w:pPr>
      <w:r>
        <w:t xml:space="preserve">Active stakeholder and driver in underlying operations process to direct continuous improvements across the supporting teams in all aspects of our service delivery</w:t>
      </w:r>
    </w:p>
    <w:p>
      <w:pPr>
        <w:pStyle w:val="Heading2"/>
      </w:pPr>
      <w:bookmarkStart w:id="23" w:name="qualifications-for-services-delivery-manager"/>
      <w:r>
        <w:t xml:space="preserve">Qualifications for services delivery manager</w:t>
      </w:r>
      <w:bookmarkEnd w:id="23"/>
    </w:p>
    <w:p>
      <w:pPr>
        <w:pStyle w:val="Compact"/>
        <w:numPr>
          <w:numId w:val="1002"/>
          <w:ilvl w:val="0"/>
        </w:numPr>
      </w:pPr>
      <w:r>
        <w:t xml:space="preserve">Expert knowledge of technology applications with proven expertise in a library environment</w:t>
      </w:r>
    </w:p>
    <w:p>
      <w:pPr>
        <w:pStyle w:val="Compact"/>
        <w:numPr>
          <w:numId w:val="1002"/>
          <w:ilvl w:val="0"/>
        </w:numPr>
      </w:pPr>
      <w:r>
        <w:t xml:space="preserve">Knowledge of business intelligence tools such as Oracle BI, Tableau, JMP, Minitab and SQL proficiency</w:t>
      </w:r>
    </w:p>
    <w:p>
      <w:pPr>
        <w:pStyle w:val="Compact"/>
        <w:numPr>
          <w:numId w:val="1002"/>
          <w:ilvl w:val="0"/>
        </w:numPr>
      </w:pPr>
      <w:r>
        <w:t xml:space="preserve">Fluent in German very good written and spoken in English</w:t>
      </w:r>
    </w:p>
    <w:p>
      <w:pPr>
        <w:pStyle w:val="Compact"/>
        <w:numPr>
          <w:numId w:val="1002"/>
          <w:ilvl w:val="0"/>
        </w:numPr>
      </w:pPr>
      <w:r>
        <w:t xml:space="preserve">At least 2 years of experience working in a data-oriented media environment</w:t>
      </w:r>
    </w:p>
    <w:p>
      <w:pPr>
        <w:pStyle w:val="Compact"/>
        <w:numPr>
          <w:numId w:val="1002"/>
          <w:ilvl w:val="0"/>
        </w:numPr>
      </w:pPr>
      <w:r>
        <w:t xml:space="preserve">Must have experience with film, TV and digital platforms distribution nomenclature and localization requirements</w:t>
      </w:r>
    </w:p>
    <w:p>
      <w:pPr>
        <w:pStyle w:val="Compact"/>
        <w:numPr>
          <w:numId w:val="1002"/>
          <w:ilvl w:val="0"/>
        </w:numPr>
      </w:pPr>
      <w:r>
        <w:t xml:space="preserve">Candidate must have a solid understanding of efficient and scalable data mining and an ability to use the data in financial and statistical modeling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deliver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deliver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2021-10-28T18:38:03Z</dcterms:created>
  <dcterms:modified xsi:type="dcterms:W3CDTF">2021-10-28T18:38:03Z</dcterms:modified>
</cp:coreProperties>
</file>