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https://www.velvetjobs.com/job-descriptions/services-coordinator</w:t>
        </w:r>
      </w:hyperlink>
    </w:p>
    <w:p>
      <w:pPr>
        <w:pStyle w:val="Heading1"/>
      </w:pPr>
      <w:bookmarkStart w:id="21" w:name="example-of-services-coordinator-job-description"/>
      <w:r>
        <w:t xml:space="preserve">Example of Services Coordinator Job Description</w:t>
      </w:r>
      <w:bookmarkEnd w:id="21"/>
    </w:p>
    <w:p>
      <w:pPr>
        <w:pStyle w:val="Compact"/>
      </w:pPr>
      <w:r>
        <w:t xml:space="preserve">Our company is looking to fill the role of services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ices-coordinator"/>
      <w:r>
        <w:t xml:space="preserve">Responsibilities for services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coordinate advertising schedules and placement with local centralized marketing group</w:t>
      </w:r>
    </w:p>
    <w:p>
      <w:pPr>
        <w:pStyle w:val="Compact"/>
        <w:numPr>
          <w:numId w:val="1001"/>
          <w:ilvl w:val="0"/>
        </w:numPr>
      </w:pPr>
      <w:r>
        <w:t xml:space="preserve">Assists in the completion of the office Business Continuity plan</w:t>
      </w:r>
    </w:p>
    <w:p>
      <w:pPr>
        <w:pStyle w:val="Compact"/>
        <w:numPr>
          <w:numId w:val="1001"/>
          <w:ilvl w:val="0"/>
        </w:numPr>
      </w:pPr>
      <w:r>
        <w:t xml:space="preserve">Performs seasonal duties associated with processing crude LAL including supervision of specified areas</w:t>
      </w:r>
    </w:p>
    <w:p>
      <w:pPr>
        <w:pStyle w:val="Compact"/>
        <w:numPr>
          <w:numId w:val="1001"/>
          <w:ilvl w:val="0"/>
        </w:numPr>
      </w:pPr>
      <w:r>
        <w:t xml:space="preserve">Gym support</w:t>
      </w:r>
    </w:p>
    <w:p>
      <w:pPr>
        <w:pStyle w:val="Compact"/>
        <w:numPr>
          <w:numId w:val="1001"/>
          <w:ilvl w:val="0"/>
        </w:numPr>
      </w:pPr>
      <w:r>
        <w:t xml:space="preserve">Arranges escorts as needed</w:t>
      </w:r>
    </w:p>
    <w:p>
      <w:pPr>
        <w:pStyle w:val="Compact"/>
        <w:numPr>
          <w:numId w:val="1001"/>
          <w:ilvl w:val="0"/>
        </w:numPr>
      </w:pPr>
      <w:r>
        <w:t xml:space="preserve">Orders office supplies and other common use items for the location, such as café supplies, equipment toner, printer paper, freight and shipping supplies</w:t>
      </w:r>
    </w:p>
    <w:p>
      <w:pPr>
        <w:pStyle w:val="Compact"/>
        <w:numPr>
          <w:numId w:val="1001"/>
          <w:ilvl w:val="0"/>
        </w:numPr>
      </w:pPr>
      <w:r>
        <w:t xml:space="preserve">May arrange convenience/hospitality services for guests such as transportation, tickets, reservations</w:t>
      </w:r>
    </w:p>
    <w:p>
      <w:pPr>
        <w:pStyle w:val="Compact"/>
        <w:numPr>
          <w:numId w:val="1001"/>
          <w:ilvl w:val="0"/>
        </w:numPr>
      </w:pPr>
      <w:r>
        <w:t xml:space="preserve">Under the guidance of the Assistant Director and department marketing staff, implement publicity strategies to maximize program participation</w:t>
      </w:r>
    </w:p>
    <w:p>
      <w:pPr>
        <w:pStyle w:val="Compact"/>
        <w:numPr>
          <w:numId w:val="1001"/>
          <w:ilvl w:val="0"/>
        </w:numPr>
      </w:pPr>
      <w:r>
        <w:t xml:space="preserve">Reports administrative problems to Office Manager</w:t>
      </w:r>
    </w:p>
    <w:p>
      <w:pPr>
        <w:pStyle w:val="Compact"/>
        <w:numPr>
          <w:numId w:val="1001"/>
          <w:ilvl w:val="0"/>
        </w:numPr>
      </w:pPr>
      <w:r>
        <w:t xml:space="preserve">Performs administrative and office services support activities including email and calendaring, preparation of documents, copying, faxing, binding and/or other scanning</w:t>
      </w:r>
    </w:p>
    <w:p>
      <w:pPr>
        <w:pStyle w:val="Heading2"/>
      </w:pPr>
      <w:bookmarkStart w:id="23" w:name="qualifications-for-services-coordinator"/>
      <w:r>
        <w:t xml:space="preserve">Qualifications for services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humanities, social sciences, life sciences, business, communications, or related fields</w:t>
      </w:r>
    </w:p>
    <w:p>
      <w:pPr>
        <w:pStyle w:val="Compact"/>
        <w:numPr>
          <w:numId w:val="1002"/>
          <w:ilvl w:val="0"/>
        </w:numPr>
      </w:pPr>
      <w:r>
        <w:t xml:space="preserve">One to two years of experience with student advising and/or project management, preferably in a higher education setting</w:t>
      </w:r>
    </w:p>
    <w:p>
      <w:pPr>
        <w:pStyle w:val="Compact"/>
        <w:numPr>
          <w:numId w:val="1002"/>
          <w:ilvl w:val="0"/>
        </w:numPr>
      </w:pPr>
      <w:r>
        <w:t xml:space="preserve">Ability to create routine reports</w:t>
      </w:r>
    </w:p>
    <w:p>
      <w:pPr>
        <w:pStyle w:val="Compact"/>
        <w:numPr>
          <w:numId w:val="1002"/>
          <w:ilvl w:val="0"/>
        </w:numPr>
      </w:pPr>
      <w:r>
        <w:t xml:space="preserve">Your previous Reception experience is an asset</w:t>
      </w:r>
    </w:p>
    <w:p>
      <w:pPr>
        <w:pStyle w:val="Compact"/>
        <w:numPr>
          <w:numId w:val="1002"/>
          <w:ilvl w:val="0"/>
        </w:numPr>
      </w:pPr>
      <w:r>
        <w:t xml:space="preserve">Act as the point of contact for a Global client and manage their digital video campaigns from initial booking to final reporting</w:t>
      </w:r>
    </w:p>
    <w:p>
      <w:pPr>
        <w:pStyle w:val="Compact"/>
        <w:numPr>
          <w:numId w:val="1002"/>
          <w:ilvl w:val="0"/>
        </w:numPr>
      </w:pPr>
      <w:r>
        <w:t xml:space="preserve">Communicate with clients and Team Lead on campaign statuses scope and timeline changes in order to set proper client expectations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2021-10-28T13:13:58Z</dcterms:created>
  <dcterms:modified xsi:type="dcterms:W3CDTF">2021-10-28T13:13:58Z</dcterms:modified>
</cp:coreProperties>
</file>