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https://www.velvetjobs.com/job-descriptions/service-staff</w:t>
        </w:r>
      </w:hyperlink>
    </w:p>
    <w:p>
      <w:pPr>
        <w:pStyle w:val="Heading1"/>
      </w:pPr>
      <w:bookmarkStart w:id="21" w:name="example-of-service-staff-job-description"/>
      <w:r>
        <w:t xml:space="preserve">Example of Service Staff Job Description</w:t>
      </w:r>
      <w:bookmarkEnd w:id="21"/>
    </w:p>
    <w:p>
      <w:pPr>
        <w:pStyle w:val="Compact"/>
      </w:pPr>
      <w:r>
        <w:t xml:space="preserve">Our company is growing rapidly and is looking for a service staff. Thank you in advance for taking a look at the list of responsibilities and qualifications. We look forward to reviewing your resume.</w:t>
      </w:r>
    </w:p>
    <w:p>
      <w:pPr>
        <w:pStyle w:val="Heading2"/>
      </w:pPr>
      <w:bookmarkStart w:id="22" w:name="responsibilities-for-service-staff"/>
      <w:r>
        <w:t xml:space="preserve">Responsibilities for service staff</w:t>
      </w:r>
      <w:bookmarkEnd w:id="22"/>
    </w:p>
    <w:p>
      <w:pPr>
        <w:pStyle w:val="Compact"/>
        <w:numPr>
          <w:numId w:val="1001"/>
          <w:ilvl w:val="0"/>
        </w:numPr>
      </w:pPr>
      <w:r>
        <w:t xml:space="preserve">Prepares levies, garnishments and other legal processes</w:t>
      </w:r>
    </w:p>
    <w:p>
      <w:pPr>
        <w:pStyle w:val="Compact"/>
        <w:numPr>
          <w:numId w:val="1001"/>
          <w:ilvl w:val="0"/>
        </w:numPr>
      </w:pPr>
      <w:r>
        <w:t xml:space="preserve">Performs lead duties including assigning and reviewing work for accuracy and completeness, assisting others in resolving problems within given authority, approving transactions within authority levels and training others in branch operations</w:t>
      </w:r>
    </w:p>
    <w:p>
      <w:pPr>
        <w:pStyle w:val="Compact"/>
        <w:numPr>
          <w:numId w:val="1001"/>
          <w:ilvl w:val="0"/>
        </w:numPr>
      </w:pPr>
      <w:r>
        <w:t xml:space="preserve">Maintains satisfactory balancing average based on established guidelines</w:t>
      </w:r>
    </w:p>
    <w:p>
      <w:pPr>
        <w:pStyle w:val="Compact"/>
        <w:numPr>
          <w:numId w:val="1001"/>
          <w:ilvl w:val="0"/>
        </w:numPr>
      </w:pPr>
      <w:r>
        <w:t xml:space="preserve">Processes address changes, check and deposit slip orders, endorsement stamp orders, ATM deposits, outgoing collections, outgoing wires, certifications, change orders and stop payments</w:t>
      </w:r>
    </w:p>
    <w:p>
      <w:pPr>
        <w:pStyle w:val="Compact"/>
        <w:numPr>
          <w:numId w:val="1001"/>
          <w:ilvl w:val="0"/>
        </w:numPr>
      </w:pPr>
      <w:r>
        <w:t xml:space="preserve">Achieve qualification and demonstrate proficiency to independently and under limited supervision execute high-quality services in all Lab Supply and Service functions</w:t>
      </w:r>
    </w:p>
    <w:p>
      <w:pPr>
        <w:pStyle w:val="Compact"/>
        <w:numPr>
          <w:numId w:val="1001"/>
          <w:ilvl w:val="0"/>
        </w:numPr>
      </w:pPr>
      <w:r>
        <w:t xml:space="preserve">Traditional administrative assistance including copying, faxing, scanning, printing, answering phones)</w:t>
      </w:r>
    </w:p>
    <w:p>
      <w:pPr>
        <w:pStyle w:val="Compact"/>
        <w:numPr>
          <w:numId w:val="1001"/>
          <w:ilvl w:val="0"/>
        </w:numPr>
      </w:pPr>
      <w:r>
        <w:t xml:space="preserve">Coordinate global visitors/observers/faculty/fellows/medical students</w:t>
      </w:r>
    </w:p>
    <w:p>
      <w:pPr>
        <w:pStyle w:val="Compact"/>
        <w:numPr>
          <w:numId w:val="1001"/>
          <w:ilvl w:val="0"/>
        </w:numPr>
      </w:pPr>
      <w:r>
        <w:t xml:space="preserve">Coordinate and host events</w:t>
      </w:r>
    </w:p>
    <w:p>
      <w:pPr>
        <w:pStyle w:val="Compact"/>
        <w:numPr>
          <w:numId w:val="1001"/>
          <w:ilvl w:val="0"/>
        </w:numPr>
      </w:pPr>
      <w:r>
        <w:t xml:space="preserve">Supporting existing customer relationships to allow the Sales organization to pursue business development opportunities which includes responding to customer inquiries for quotes/orders—transactional business requiring no sales exec involvement</w:t>
      </w:r>
    </w:p>
    <w:p>
      <w:pPr>
        <w:pStyle w:val="Compact"/>
        <w:numPr>
          <w:numId w:val="1001"/>
          <w:ilvl w:val="0"/>
        </w:numPr>
      </w:pPr>
      <w:r>
        <w:t xml:space="preserve">Maintain deal tracking in Salesforce and wish information in Oracle for sales</w:t>
      </w:r>
    </w:p>
    <w:p>
      <w:pPr>
        <w:pStyle w:val="Heading2"/>
      </w:pPr>
      <w:bookmarkStart w:id="23" w:name="qualifications-for-service-staff"/>
      <w:r>
        <w:t xml:space="preserve">Qualifications for service staff</w:t>
      </w:r>
      <w:bookmarkEnd w:id="23"/>
    </w:p>
    <w:p>
      <w:pPr>
        <w:pStyle w:val="Compact"/>
        <w:numPr>
          <w:numId w:val="1002"/>
          <w:ilvl w:val="0"/>
        </w:numPr>
      </w:pPr>
      <w:r>
        <w:t xml:space="preserve">As a leading technology innovation company, Lockheed Martin’s vast team works with partners around the world to bring proven performance to our customers’ toughest challenges</w:t>
      </w:r>
    </w:p>
    <w:p>
      <w:pPr>
        <w:pStyle w:val="Compact"/>
        <w:numPr>
          <w:numId w:val="1002"/>
          <w:ilvl w:val="0"/>
        </w:numPr>
      </w:pPr>
      <w:r>
        <w:t xml:space="preserve">Proficient at programming in C/C++, Java, Python</w:t>
      </w:r>
    </w:p>
    <w:p>
      <w:pPr>
        <w:pStyle w:val="Compact"/>
        <w:numPr>
          <w:numId w:val="1002"/>
          <w:ilvl w:val="0"/>
        </w:numPr>
      </w:pPr>
      <w:r>
        <w:t xml:space="preserve">Comfortable with TCP/IP networking and related protocols</w:t>
      </w:r>
    </w:p>
    <w:p>
      <w:pPr>
        <w:pStyle w:val="Compact"/>
        <w:numPr>
          <w:numId w:val="1002"/>
          <w:ilvl w:val="0"/>
        </w:numPr>
      </w:pPr>
      <w:r>
        <w:t xml:space="preserve">5+ years of experience in development of large scale distributed applications / web services</w:t>
      </w:r>
    </w:p>
    <w:p>
      <w:pPr>
        <w:pStyle w:val="Compact"/>
        <w:numPr>
          <w:numId w:val="1002"/>
          <w:ilvl w:val="0"/>
        </w:numPr>
      </w:pPr>
      <w:r>
        <w:t xml:space="preserve">Bachelor Degree or College or relevant • Fluently communicate in both Vietnamese and English • Ability in computer, Micrsoft office, especially in Excel &amp; MS access program</w:t>
      </w:r>
    </w:p>
    <w:p>
      <w:pPr>
        <w:pStyle w:val="Compact"/>
        <w:numPr>
          <w:numId w:val="1002"/>
          <w:ilvl w:val="0"/>
        </w:numPr>
      </w:pPr>
      <w:r>
        <w:t xml:space="preserve">Experience administrating, operating, troubleshooting, and engineering scalable online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2021-10-28T13:34:08Z</dcterms:created>
  <dcterms:modified xsi:type="dcterms:W3CDTF">2021-10-28T13:34:08Z</dcterms:modified>
</cp:coreProperties>
</file>