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https://www.velvetjobs.com/job-descriptions/service-marketing-manager</w:t>
        </w:r>
      </w:hyperlink>
    </w:p>
    <w:p>
      <w:pPr>
        <w:pStyle w:val="Heading1"/>
      </w:pPr>
      <w:bookmarkStart w:id="21" w:name="example-of-service-marketing-manager-job-description"/>
      <w:r>
        <w:t xml:space="preserve">Example of Service Marketing Manager Job Description</w:t>
      </w:r>
      <w:bookmarkEnd w:id="21"/>
    </w:p>
    <w:p>
      <w:pPr>
        <w:pStyle w:val="Compact"/>
      </w:pPr>
      <w:r>
        <w:t xml:space="preserve">Our innovative and growing company is looking for a service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marketing-manager"/>
      <w:r>
        <w:t xml:space="preserve">Responsibilities for service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Integrate services content in all other programs</w:t>
      </w:r>
    </w:p>
    <w:p>
      <w:pPr>
        <w:pStyle w:val="Compact"/>
        <w:numPr>
          <w:numId w:val="1001"/>
          <w:ilvl w:val="0"/>
        </w:numPr>
      </w:pPr>
      <w:r>
        <w:t xml:space="preserve">Provide leadership and teamwork in a cross-functional team to develop the Marketing Plan to drive portfolio and architectural solution adoption and preference for targeted Service Provider accounts</w:t>
      </w:r>
    </w:p>
    <w:p>
      <w:pPr>
        <w:pStyle w:val="Compact"/>
        <w:numPr>
          <w:numId w:val="1001"/>
          <w:ilvl w:val="0"/>
        </w:numPr>
      </w:pPr>
      <w:r>
        <w:t xml:space="preserve">Meet with internal stakeholders to understand business objectives and define measurement goals</w:t>
      </w:r>
    </w:p>
    <w:p>
      <w:pPr>
        <w:pStyle w:val="Compact"/>
        <w:numPr>
          <w:numId w:val="1001"/>
          <w:ilvl w:val="0"/>
        </w:numPr>
      </w:pPr>
      <w:r>
        <w:t xml:space="preserve">Work with content and digital subject matter experts to design, integrate, and optimize full-funnel media plans</w:t>
      </w:r>
    </w:p>
    <w:p>
      <w:pPr>
        <w:pStyle w:val="Compact"/>
        <w:numPr>
          <w:numId w:val="1001"/>
          <w:ilvl w:val="0"/>
        </w:numPr>
      </w:pPr>
      <w:r>
        <w:t xml:space="preserve">Brief or directly manage our media agency to define scope, recommend measurable plans, budgeting, and creative execution for paid digital media campaigns</w:t>
      </w:r>
    </w:p>
    <w:p>
      <w:pPr>
        <w:pStyle w:val="Compact"/>
        <w:numPr>
          <w:numId w:val="1001"/>
          <w:ilvl w:val="0"/>
        </w:numPr>
      </w:pPr>
      <w:r>
        <w:t xml:space="preserve">Manage agency relationship and make sure it’s compliant with our global media AOR model, and flag any issues with the global media team</w:t>
      </w:r>
    </w:p>
    <w:p>
      <w:pPr>
        <w:pStyle w:val="Compact"/>
        <w:numPr>
          <w:numId w:val="1001"/>
          <w:ilvl w:val="0"/>
        </w:numPr>
      </w:pPr>
      <w:r>
        <w:t xml:space="preserve">Manage the planning, execution, real-time-bidding optimization, and reporting of programmatic media campaigns</w:t>
      </w:r>
    </w:p>
    <w:p>
      <w:pPr>
        <w:pStyle w:val="Compact"/>
        <w:numPr>
          <w:numId w:val="1001"/>
          <w:ilvl w:val="0"/>
        </w:numPr>
      </w:pPr>
      <w:r>
        <w:t xml:space="preserve">Monitor and analyze KPIs and optimize our channel mix, partners, and placements throughout the year</w:t>
      </w:r>
    </w:p>
    <w:p>
      <w:pPr>
        <w:pStyle w:val="Compact"/>
        <w:numPr>
          <w:numId w:val="1001"/>
          <w:ilvl w:val="0"/>
        </w:numPr>
      </w:pPr>
      <w:r>
        <w:t xml:space="preserve">Build relationships with media partners to help us seize new opportunities and stay on top of new innovations</w:t>
      </w:r>
    </w:p>
    <w:p>
      <w:pPr>
        <w:pStyle w:val="Compact"/>
        <w:numPr>
          <w:numId w:val="1001"/>
          <w:ilvl w:val="0"/>
        </w:numPr>
      </w:pPr>
      <w:r>
        <w:t xml:space="preserve">Make sure we keep innovating by targeting customers in new ways and adopting new ad technologies, and apply testing methodologies and analyze performance for campaign optimization</w:t>
      </w:r>
    </w:p>
    <w:p>
      <w:pPr>
        <w:pStyle w:val="Heading2"/>
      </w:pPr>
      <w:bookmarkStart w:id="23" w:name="qualifications-for-service-marketing-manager"/>
      <w:r>
        <w:t xml:space="preserve">Qualifications for service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motivated, dynamic and customer-oriented with an ability to thrive in a competitive and changing environment</w:t>
      </w:r>
    </w:p>
    <w:p>
      <w:pPr>
        <w:pStyle w:val="Compact"/>
        <w:numPr>
          <w:numId w:val="1002"/>
          <w:ilvl w:val="0"/>
        </w:numPr>
      </w:pPr>
      <w:r>
        <w:t xml:space="preserve">Demonstrates effective communication, storytelling, influencing and interpersonal skills across multiple levels of the organization, and can work internationally with diverse cultures</w:t>
      </w:r>
    </w:p>
    <w:p>
      <w:pPr>
        <w:pStyle w:val="Compact"/>
        <w:numPr>
          <w:numId w:val="1002"/>
          <w:ilvl w:val="0"/>
        </w:numPr>
      </w:pPr>
      <w:r>
        <w:t xml:space="preserve">Ability to effectively analyze data and metrics and develop a comprehensive business case including detailed financial models</w:t>
      </w:r>
    </w:p>
    <w:p>
      <w:pPr>
        <w:pStyle w:val="Compact"/>
        <w:numPr>
          <w:numId w:val="1002"/>
          <w:ilvl w:val="0"/>
        </w:numPr>
      </w:pPr>
      <w:r>
        <w:t xml:space="preserve">High degree of proficiency with Microsoft Excel and Microsoft PowerPoint</w:t>
      </w:r>
    </w:p>
    <w:p>
      <w:pPr>
        <w:pStyle w:val="Compact"/>
        <w:numPr>
          <w:numId w:val="1002"/>
          <w:ilvl w:val="0"/>
        </w:numPr>
      </w:pPr>
      <w:r>
        <w:t xml:space="preserve">Prior experience with ServiceMax and Salesforce.com a plus</w:t>
      </w:r>
    </w:p>
    <w:p>
      <w:pPr>
        <w:pStyle w:val="Compact"/>
        <w:numPr>
          <w:numId w:val="1002"/>
          <w:ilvl w:val="0"/>
        </w:numPr>
      </w:pPr>
      <w:r>
        <w:t xml:space="preserve">Minimum of 5 years of business experience in the life sciences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2021-10-28T13:11:47Z</dcterms:created>
  <dcterms:modified xsi:type="dcterms:W3CDTF">2021-10-28T13:11:47Z</dcterms:modified>
</cp:coreProperties>
</file>