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https://www.velvetjobs.com/job-descriptions/service-line</w:t>
        </w:r>
      </w:hyperlink>
    </w:p>
    <w:p>
      <w:pPr>
        <w:pStyle w:val="Heading1"/>
      </w:pPr>
      <w:bookmarkStart w:id="21" w:name="example-of-service-line-job-description"/>
      <w:r>
        <w:t xml:space="preserve">Example of Service Line Job Description</w:t>
      </w:r>
      <w:bookmarkEnd w:id="21"/>
    </w:p>
    <w:p>
      <w:pPr>
        <w:pStyle w:val="Compact"/>
      </w:pPr>
      <w:r>
        <w:t xml:space="preserve">Our innovative and growing company is looking to fill the role of service line.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line"/>
      <w:r>
        <w:t xml:space="preserve">Responsibilities for service line</w:t>
      </w:r>
      <w:bookmarkEnd w:id="22"/>
    </w:p>
    <w:p>
      <w:pPr>
        <w:pStyle w:val="Compact"/>
        <w:numPr>
          <w:numId w:val="1001"/>
          <w:ilvl w:val="0"/>
        </w:numPr>
      </w:pPr>
      <w:r>
        <w:t xml:space="preserve">Develops an annual business plan specifying market, customer services, quality and outcomes measurements and financial performance targets for the organization</w:t>
      </w:r>
    </w:p>
    <w:p>
      <w:pPr>
        <w:pStyle w:val="Compact"/>
        <w:numPr>
          <w:numId w:val="1001"/>
          <w:ilvl w:val="0"/>
        </w:numPr>
      </w:pPr>
      <w:r>
        <w:t xml:space="preserve">Oversees all financial operations to assure cost effectiveness and financial integrity, with a balanced emphasis on revenue enhancement, productivity, utilization management, and overall profitability</w:t>
      </w:r>
    </w:p>
    <w:p>
      <w:pPr>
        <w:pStyle w:val="Compact"/>
        <w:numPr>
          <w:numId w:val="1001"/>
          <w:ilvl w:val="0"/>
        </w:numPr>
      </w:pPr>
      <w:r>
        <w:t xml:space="preserve">Perform a variety of customer oriented operations (i.e., make hotel / car reservations, secure catering requests, greet crew / passengers, provide transportation to customers / employees, etc)</w:t>
      </w:r>
    </w:p>
    <w:p>
      <w:pPr>
        <w:pStyle w:val="Compact"/>
        <w:numPr>
          <w:numId w:val="1001"/>
          <w:ilvl w:val="0"/>
        </w:numPr>
      </w:pPr>
      <w:r>
        <w:t xml:space="preserve">Perform activities related to aircraft arrival / departure</w:t>
      </w:r>
    </w:p>
    <w:p>
      <w:pPr>
        <w:pStyle w:val="Compact"/>
        <w:numPr>
          <w:numId w:val="1001"/>
          <w:ilvl w:val="0"/>
        </w:numPr>
      </w:pPr>
      <w:r>
        <w:t xml:space="preserve">Transport aircraft on ramp and position in hanger</w:t>
      </w:r>
    </w:p>
    <w:p>
      <w:pPr>
        <w:pStyle w:val="Compact"/>
        <w:numPr>
          <w:numId w:val="1001"/>
          <w:ilvl w:val="0"/>
        </w:numPr>
      </w:pPr>
      <w:r>
        <w:t xml:space="preserve">Perform service on aircraft lavatory and potable water</w:t>
      </w:r>
    </w:p>
    <w:p>
      <w:pPr>
        <w:pStyle w:val="Heading2"/>
      </w:pPr>
      <w:bookmarkStart w:id="23" w:name="qualifications-for-service-line"/>
      <w:r>
        <w:t xml:space="preserve">Qualifications for service line</w:t>
      </w:r>
      <w:bookmarkEnd w:id="23"/>
    </w:p>
    <w:p>
      <w:pPr>
        <w:pStyle w:val="Compact"/>
        <w:numPr>
          <w:numId w:val="1002"/>
          <w:ilvl w:val="0"/>
        </w:numPr>
      </w:pPr>
      <w:r>
        <w:t xml:space="preserve">By working with the physician executive and medical leadership structure, can develop the Neurosciences medical staff to effectively deliver the highest level of orthopedic patient care and related services consistent with the organization's goals and objectives</w:t>
      </w:r>
    </w:p>
    <w:p>
      <w:pPr>
        <w:pStyle w:val="Compact"/>
        <w:numPr>
          <w:numId w:val="1002"/>
          <w:ilvl w:val="0"/>
        </w:numPr>
      </w:pPr>
      <w:r>
        <w:t xml:space="preserve">Works closely with Community leadership, providers, and payors to establish relationships between and among groups</w:t>
      </w:r>
    </w:p>
    <w:p>
      <w:pPr>
        <w:pStyle w:val="Compact"/>
        <w:numPr>
          <w:numId w:val="1002"/>
          <w:ilvl w:val="0"/>
        </w:numPr>
      </w:pPr>
      <w:r>
        <w:t xml:space="preserve">Stays abreast of the various state and local community political, economic, demographic and competitive climates, and promotes creative leadership and pursuing new fields for servicing unmet needs</w:t>
      </w:r>
    </w:p>
    <w:p>
      <w:pPr>
        <w:pStyle w:val="Compact"/>
        <w:numPr>
          <w:numId w:val="1002"/>
          <w:ilvl w:val="0"/>
        </w:numPr>
      </w:pPr>
      <w:r>
        <w:t xml:space="preserve">Consistently articulates the vision of the Neurosciences organization, building and supporting the culture, and fostering an atmosphere of constructive growth and expansion</w:t>
      </w:r>
    </w:p>
    <w:p>
      <w:pPr>
        <w:pStyle w:val="Compact"/>
        <w:numPr>
          <w:numId w:val="1002"/>
          <w:ilvl w:val="0"/>
        </w:numPr>
      </w:pPr>
      <w:r>
        <w:t xml:space="preserve">Gathers market intelligence and develops inroads/relationships with external groups of physicians within Milwaukee and throughout the region and neighboring states</w:t>
      </w:r>
    </w:p>
    <w:p>
      <w:pPr>
        <w:pStyle w:val="Compact"/>
        <w:numPr>
          <w:numId w:val="1002"/>
          <w:ilvl w:val="0"/>
        </w:numPr>
      </w:pPr>
      <w:r>
        <w:t xml:space="preserve">Identifies differentiating factors regarding new neurosciences services programs versus other programs in the marketplace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lin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lin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2021-10-28T18:30:44Z</dcterms:created>
  <dcterms:modified xsi:type="dcterms:W3CDTF">2021-10-28T18:30:44Z</dcterms:modified>
</cp:coreProperties>
</file>