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https://www.velvetjobs.com/job-descriptions/service-architect</w:t>
        </w:r>
      </w:hyperlink>
    </w:p>
    <w:p>
      <w:pPr>
        <w:pStyle w:val="Heading1"/>
      </w:pPr>
      <w:bookmarkStart w:id="21" w:name="example-of-service-architect-job-description"/>
      <w:r>
        <w:t xml:space="preserve">Example of Service Architect Job Description</w:t>
      </w:r>
      <w:bookmarkEnd w:id="21"/>
    </w:p>
    <w:p>
      <w:pPr>
        <w:pStyle w:val="Compact"/>
      </w:pPr>
      <w:r>
        <w:t xml:space="preserve">Our company is growing rapidly and is searching for experienced candidates for the position of service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architect"/>
      <w:r>
        <w:t xml:space="preserve">Responsibilities for service architect</w:t>
      </w:r>
      <w:bookmarkEnd w:id="22"/>
    </w:p>
    <w:p>
      <w:pPr>
        <w:pStyle w:val="Compact"/>
        <w:numPr>
          <w:numId w:val="1001"/>
          <w:ilvl w:val="0"/>
        </w:numPr>
      </w:pPr>
      <w:r>
        <w:t xml:space="preserve">Able to integrate PaaS technologies in a Polyglot environment, ideally Java, Perl and .Net systems</w:t>
      </w:r>
    </w:p>
    <w:p>
      <w:pPr>
        <w:pStyle w:val="Compact"/>
        <w:numPr>
          <w:numId w:val="1001"/>
          <w:ilvl w:val="0"/>
        </w:numPr>
      </w:pPr>
      <w:r>
        <w:t xml:space="preserve">Able to work with existing platform teams, whilst assisting in the augmentation of these platforms</w:t>
      </w:r>
    </w:p>
    <w:p>
      <w:pPr>
        <w:pStyle w:val="Compact"/>
        <w:numPr>
          <w:numId w:val="1001"/>
          <w:ilvl w:val="0"/>
        </w:numPr>
      </w:pPr>
      <w:r>
        <w:t xml:space="preserve">A strong results-driven technologist, with a broad technical background</w:t>
      </w:r>
    </w:p>
    <w:p>
      <w:pPr>
        <w:pStyle w:val="Compact"/>
        <w:numPr>
          <w:numId w:val="1001"/>
          <w:ilvl w:val="0"/>
        </w:numPr>
      </w:pPr>
      <w:r>
        <w:t xml:space="preserve">Solutions Architect / Consultant focused on Service Provider Initiatives in the VoIP hosted Service Provider space and video conferencing and collaboration area</w:t>
      </w:r>
    </w:p>
    <w:p>
      <w:pPr>
        <w:pStyle w:val="Compact"/>
        <w:numPr>
          <w:numId w:val="1001"/>
          <w:ilvl w:val="0"/>
        </w:numPr>
      </w:pPr>
      <w:r>
        <w:t xml:space="preserve">Active participant in key partner interactions and joint solutions</w:t>
      </w:r>
    </w:p>
    <w:p>
      <w:pPr>
        <w:pStyle w:val="Compact"/>
        <w:numPr>
          <w:numId w:val="1001"/>
          <w:ilvl w:val="0"/>
        </w:numPr>
      </w:pPr>
      <w:r>
        <w:t xml:space="preserve">Deliver solution and product presentations to varied audiences, including CXO's, technical team members (engineering, product management, operations, IT), and non-technical audiences (sales)</w:t>
      </w:r>
    </w:p>
    <w:p>
      <w:pPr>
        <w:pStyle w:val="Compact"/>
        <w:numPr>
          <w:numId w:val="1001"/>
          <w:ilvl w:val="0"/>
        </w:numPr>
      </w:pPr>
      <w:r>
        <w:t xml:space="preserve">Engage in consulting activities with Product management, Engineering, IT development, Operations and technical sales staff at targeted Service Providers</w:t>
      </w:r>
    </w:p>
    <w:p>
      <w:pPr>
        <w:pStyle w:val="Compact"/>
        <w:numPr>
          <w:numId w:val="1001"/>
          <w:ilvl w:val="0"/>
        </w:numPr>
      </w:pPr>
      <w:r>
        <w:t xml:space="preserve">Interface with business unit product management teams to communicate and drive customer requirements</w:t>
      </w:r>
    </w:p>
    <w:p>
      <w:pPr>
        <w:pStyle w:val="Compact"/>
        <w:numPr>
          <w:numId w:val="1001"/>
          <w:ilvl w:val="0"/>
        </w:numPr>
      </w:pPr>
      <w:r>
        <w:t xml:space="preserve">Lead certification and testing efforts for new software and devices and interoperability with SP customers</w:t>
      </w:r>
    </w:p>
    <w:p>
      <w:pPr>
        <w:pStyle w:val="Compact"/>
        <w:numPr>
          <w:numId w:val="1001"/>
          <w:ilvl w:val="0"/>
        </w:numPr>
      </w:pPr>
      <w:r>
        <w:t xml:space="preserve">Engage early in Sales Cycle to understand client’s requirements and business drivers</w:t>
      </w:r>
    </w:p>
    <w:p>
      <w:pPr>
        <w:pStyle w:val="Heading2"/>
      </w:pPr>
      <w:bookmarkStart w:id="23" w:name="qualifications-for-service-architect"/>
      <w:r>
        <w:t xml:space="preserve">Qualifications for service architect</w:t>
      </w:r>
      <w:bookmarkEnd w:id="23"/>
    </w:p>
    <w:p>
      <w:pPr>
        <w:pStyle w:val="Compact"/>
        <w:numPr>
          <w:numId w:val="1002"/>
          <w:ilvl w:val="0"/>
        </w:numPr>
      </w:pPr>
      <w:r>
        <w:t xml:space="preserve">Managing work and time by finding and taking advantage of available resources to complete work efficiently (leveraging resources)</w:t>
      </w:r>
    </w:p>
    <w:p>
      <w:pPr>
        <w:pStyle w:val="Compact"/>
        <w:numPr>
          <w:numId w:val="1002"/>
          <w:ilvl w:val="0"/>
        </w:numPr>
      </w:pPr>
      <w:r>
        <w:t xml:space="preserve">Quality oriented by finding a balance between speed and quality of work, based on business realities</w:t>
      </w:r>
    </w:p>
    <w:p>
      <w:pPr>
        <w:pStyle w:val="Compact"/>
        <w:numPr>
          <w:numId w:val="1002"/>
          <w:ilvl w:val="0"/>
        </w:numPr>
      </w:pPr>
      <w:r>
        <w:t xml:space="preserve">Taking initiative and independent action by responding quickly, taking responsibility and being accountable for their actions</w:t>
      </w:r>
    </w:p>
    <w:p>
      <w:pPr>
        <w:pStyle w:val="Compact"/>
        <w:numPr>
          <w:numId w:val="1002"/>
          <w:ilvl w:val="0"/>
        </w:numPr>
      </w:pPr>
      <w:r>
        <w:t xml:space="preserve">Good knowledge and skills in Business Acumen, Customer Orientation and Networking</w:t>
      </w:r>
    </w:p>
    <w:p>
      <w:pPr>
        <w:pStyle w:val="Compact"/>
        <w:numPr>
          <w:numId w:val="1002"/>
          <w:ilvl w:val="0"/>
        </w:numPr>
      </w:pPr>
      <w:r>
        <w:t xml:space="preserve">Proven experience of customer interaction including requirement elicitation and scoping, value propositioning and negotiations</w:t>
      </w:r>
    </w:p>
    <w:p>
      <w:pPr>
        <w:pStyle w:val="Compact"/>
        <w:numPr>
          <w:numId w:val="1002"/>
          <w:ilvl w:val="0"/>
        </w:numPr>
      </w:pPr>
      <w:r>
        <w:t xml:space="preserve">Proven experience of integration of complex systems in customer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2021-10-28T13:14:52Z</dcterms:created>
  <dcterms:modified xsi:type="dcterms:W3CDTF">2021-10-28T13:14:52Z</dcterms:modified>
</cp:coreProperties>
</file>