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https://www.velvetjobs.com/job-descriptions/senior-warehouse</w:t>
        </w:r>
      </w:hyperlink>
    </w:p>
    <w:p>
      <w:pPr>
        <w:pStyle w:val="Heading1"/>
      </w:pPr>
      <w:bookmarkStart w:id="21" w:name="example-of-senior-warehouse-job-description"/>
      <w:r>
        <w:t xml:space="preserve">Example of Senior Warehouse Job Description</w:t>
      </w:r>
      <w:bookmarkEnd w:id="21"/>
    </w:p>
    <w:p>
      <w:pPr>
        <w:pStyle w:val="Compact"/>
      </w:pPr>
      <w:r>
        <w:t xml:space="preserve">Our company is growing rapidly and is hiring for a senior warehouse. To join our growing team, please review the list of responsibilities and qualifications.</w:t>
      </w:r>
    </w:p>
    <w:p>
      <w:pPr>
        <w:pStyle w:val="Heading2"/>
      </w:pPr>
      <w:bookmarkStart w:id="22" w:name="responsibilities-for-senior-warehouse"/>
      <w:r>
        <w:t xml:space="preserve">Responsibilities for senior warehouse</w:t>
      </w:r>
      <w:bookmarkEnd w:id="22"/>
    </w:p>
    <w:p>
      <w:pPr>
        <w:pStyle w:val="Compact"/>
        <w:numPr>
          <w:numId w:val="1001"/>
          <w:ilvl w:val="0"/>
        </w:numPr>
      </w:pPr>
      <w:r>
        <w:t xml:space="preserve">Develop the overall data warehouse design conceptual, logical, and physical models for different domains Finance, Sales, Support &amp; Marketing subject areas</w:t>
      </w:r>
    </w:p>
    <w:p>
      <w:pPr>
        <w:pStyle w:val="Compact"/>
        <w:numPr>
          <w:numId w:val="1001"/>
          <w:ilvl w:val="0"/>
        </w:numPr>
      </w:pPr>
      <w:r>
        <w:t xml:space="preserve">Develop ETL processes using leading tools (e.g Informatica, Talend), ETL control tables, error logging, auditing, data quality</w:t>
      </w:r>
    </w:p>
    <w:p>
      <w:pPr>
        <w:pStyle w:val="Compact"/>
        <w:numPr>
          <w:numId w:val="1001"/>
          <w:ilvl w:val="0"/>
        </w:numPr>
      </w:pPr>
      <w:r>
        <w:t xml:space="preserve">Leads the site Logistics function, defining and setting overall strategy and direction in full alignment and integration with local, US and global operating units</w:t>
      </w:r>
    </w:p>
    <w:p>
      <w:pPr>
        <w:pStyle w:val="Compact"/>
        <w:numPr>
          <w:numId w:val="1001"/>
          <w:ilvl w:val="0"/>
        </w:numPr>
      </w:pPr>
      <w:r>
        <w:t xml:space="preserve">Develops, oversees and directs the implementation of departmental strategies, policies and procedures in accordance with all applicable governing bodies including but not limited to FDA, USDA, DOT, CBP, OSHA, and in alignment with all global, US and local BI Policies, procedures, goals and objectives</w:t>
      </w:r>
    </w:p>
    <w:p>
      <w:pPr>
        <w:pStyle w:val="Compact"/>
        <w:numPr>
          <w:numId w:val="1001"/>
          <w:ilvl w:val="0"/>
        </w:numPr>
      </w:pPr>
      <w:r>
        <w:t xml:space="preserve">Directs all activities of the Logistics and warehouse function to enable a world class manufacturing site</w:t>
      </w:r>
    </w:p>
    <w:p>
      <w:pPr>
        <w:pStyle w:val="Compact"/>
        <w:numPr>
          <w:numId w:val="1001"/>
          <w:ilvl w:val="0"/>
        </w:numPr>
      </w:pPr>
      <w:r>
        <w:t xml:space="preserve">Coaches and develops staff via effective performance and development planning</w:t>
      </w:r>
    </w:p>
    <w:p>
      <w:pPr>
        <w:pStyle w:val="Compact"/>
        <w:numPr>
          <w:numId w:val="1001"/>
          <w:ilvl w:val="0"/>
        </w:numPr>
      </w:pPr>
      <w:r>
        <w:t xml:space="preserve">Ensures that training and other personal development methods are being utilized for the development of subordinates</w:t>
      </w:r>
    </w:p>
    <w:p>
      <w:pPr>
        <w:pStyle w:val="Compact"/>
        <w:numPr>
          <w:numId w:val="1001"/>
          <w:ilvl w:val="0"/>
        </w:numPr>
      </w:pPr>
      <w:r>
        <w:t xml:space="preserve">Assigns and manages resources, and monitors the performance against the assigned duties</w:t>
      </w:r>
    </w:p>
    <w:p>
      <w:pPr>
        <w:pStyle w:val="Compact"/>
        <w:numPr>
          <w:numId w:val="1001"/>
          <w:ilvl w:val="0"/>
        </w:numPr>
      </w:pPr>
      <w:r>
        <w:t xml:space="preserve">Acts as a central point of contact for export control authorities and manages government audits in cooperation with legal</w:t>
      </w:r>
    </w:p>
    <w:p>
      <w:pPr>
        <w:pStyle w:val="Compact"/>
        <w:numPr>
          <w:numId w:val="1001"/>
          <w:ilvl w:val="0"/>
        </w:numPr>
      </w:pPr>
      <w:r>
        <w:t xml:space="preserve">Manages projects and initiatives related to capacity utilization and optimization</w:t>
      </w:r>
    </w:p>
    <w:p>
      <w:pPr>
        <w:pStyle w:val="Heading2"/>
      </w:pPr>
      <w:bookmarkStart w:id="23" w:name="qualifications-for-senior-warehouse"/>
      <w:r>
        <w:t xml:space="preserve">Qualifications for senior warehouse</w:t>
      </w:r>
      <w:bookmarkEnd w:id="23"/>
    </w:p>
    <w:p>
      <w:pPr>
        <w:pStyle w:val="Compact"/>
        <w:numPr>
          <w:numId w:val="1002"/>
          <w:ilvl w:val="0"/>
        </w:numPr>
      </w:pPr>
      <w:r>
        <w:t xml:space="preserve">Ability to work under pressure and to deadlines in a fast paced environment</w:t>
      </w:r>
    </w:p>
    <w:p>
      <w:pPr>
        <w:pStyle w:val="Compact"/>
        <w:numPr>
          <w:numId w:val="1002"/>
          <w:ilvl w:val="0"/>
        </w:numPr>
      </w:pPr>
      <w:r>
        <w:t xml:space="preserve">Strong commitment to WH &amp;</w:t>
      </w:r>
    </w:p>
    <w:p>
      <w:pPr>
        <w:pStyle w:val="Compact"/>
        <w:numPr>
          <w:numId w:val="1002"/>
          <w:ilvl w:val="0"/>
        </w:numPr>
      </w:pPr>
      <w:r>
        <w:t xml:space="preserve">Analytical ability to define problems, collect necessary data, establish facts, and to recommend and/or take recommended action based upon applicable established guidelines</w:t>
      </w:r>
    </w:p>
    <w:p>
      <w:pPr>
        <w:pStyle w:val="Compact"/>
        <w:numPr>
          <w:numId w:val="1002"/>
          <w:ilvl w:val="0"/>
        </w:numPr>
      </w:pPr>
      <w:r>
        <w:t xml:space="preserve">Required to work weekends and flexible hours that include early morning or evening shifts</w:t>
      </w:r>
    </w:p>
    <w:p>
      <w:pPr>
        <w:pStyle w:val="Compact"/>
        <w:numPr>
          <w:numId w:val="1002"/>
          <w:ilvl w:val="0"/>
        </w:numPr>
      </w:pPr>
      <w:r>
        <w:t xml:space="preserve">Position may require travel to other locations on island</w:t>
      </w:r>
    </w:p>
    <w:p>
      <w:pPr>
        <w:pStyle w:val="Compact"/>
        <w:numPr>
          <w:numId w:val="1002"/>
          <w:ilvl w:val="0"/>
        </w:numPr>
      </w:pPr>
      <w:r>
        <w:t xml:space="preserve">Proven success as a data warehouse architect, delivering solutions for large (multi-terabyte) projects that integrate many diverse technologies and products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warehous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warehous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2021-10-28T13:27:26Z</dcterms:created>
  <dcterms:modified xsi:type="dcterms:W3CDTF">2021-10-28T13:27:26Z</dcterms:modified>
</cp:coreProperties>
</file>