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https://www.velvetjobs.com/job-descriptions/senior-ux-designer</w:t>
        </w:r>
      </w:hyperlink>
    </w:p>
    <w:p>
      <w:pPr>
        <w:pStyle w:val="Heading1"/>
      </w:pPr>
      <w:bookmarkStart w:id="21" w:name="example-of-senior-ux-designer-job-description"/>
      <w:r>
        <w:t xml:space="preserve">Example of Senior UX Designer Job Description</w:t>
      </w:r>
      <w:bookmarkEnd w:id="21"/>
    </w:p>
    <w:p>
      <w:pPr>
        <w:pStyle w:val="Compact"/>
      </w:pPr>
      <w:r>
        <w:t xml:space="preserve">Our growing company is hiring for a senior UX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ux-designer"/>
      <w:r>
        <w:t xml:space="preserve">Responsibilities for senior UX designer</w:t>
      </w:r>
      <w:bookmarkEnd w:id="22"/>
    </w:p>
    <w:p>
      <w:pPr>
        <w:pStyle w:val="Compact"/>
        <w:numPr>
          <w:numId w:val="1001"/>
          <w:ilvl w:val="0"/>
        </w:numPr>
      </w:pPr>
      <w:r>
        <w:t xml:space="preserve">Work with the Principal UX Designer and other stakeholders to define the interaction architecture and behaviour of each platform to ensure that the user interface and customer journey is compelling for the end consumer on a visual, tactile and audible level</w:t>
      </w:r>
    </w:p>
    <w:p>
      <w:pPr>
        <w:pStyle w:val="Compact"/>
        <w:numPr>
          <w:numId w:val="1001"/>
          <w:ilvl w:val="0"/>
        </w:numPr>
      </w:pPr>
      <w:r>
        <w:t xml:space="preserve">Understand and utilise on-going mobile applications’ analytics</w:t>
      </w:r>
    </w:p>
    <w:p>
      <w:pPr>
        <w:pStyle w:val="Compact"/>
        <w:numPr>
          <w:numId w:val="1001"/>
          <w:ilvl w:val="0"/>
        </w:numPr>
      </w:pPr>
      <w:r>
        <w:t xml:space="preserve">Design of low and high fidelity wireframes</w:t>
      </w:r>
    </w:p>
    <w:p>
      <w:pPr>
        <w:pStyle w:val="Compact"/>
        <w:numPr>
          <w:numId w:val="1001"/>
          <w:ilvl w:val="0"/>
        </w:numPr>
      </w:pPr>
      <w:r>
        <w:t xml:space="preserve">Keep supervisor, creative lead, and teams apprised of project statuses, in a timely manner</w:t>
      </w:r>
    </w:p>
    <w:p>
      <w:pPr>
        <w:pStyle w:val="Compact"/>
        <w:numPr>
          <w:numId w:val="1001"/>
          <w:ilvl w:val="0"/>
        </w:numPr>
      </w:pPr>
      <w:r>
        <w:t xml:space="preserve">Perform other tasks a necessary</w:t>
      </w:r>
    </w:p>
    <w:p>
      <w:pPr>
        <w:pStyle w:val="Compact"/>
        <w:numPr>
          <w:numId w:val="1001"/>
          <w:ilvl w:val="0"/>
        </w:numPr>
      </w:pPr>
      <w:r>
        <w:t xml:space="preserve">Providing UX thought-leadership, coaching, mentorship, and guidance within the eCommerce team and across the business</w:t>
      </w:r>
    </w:p>
    <w:p>
      <w:pPr>
        <w:pStyle w:val="Compact"/>
        <w:numPr>
          <w:numId w:val="1001"/>
          <w:ilvl w:val="0"/>
        </w:numPr>
      </w:pPr>
      <w:r>
        <w:t xml:space="preserve">Developing, maintaining internal UX processes to adapt to evolving user and business needs</w:t>
      </w:r>
    </w:p>
    <w:p>
      <w:pPr>
        <w:pStyle w:val="Compact"/>
        <w:numPr>
          <w:numId w:val="1001"/>
          <w:ilvl w:val="0"/>
        </w:numPr>
      </w:pPr>
      <w:r>
        <w:t xml:space="preserve">Developing &amp; maintaining a deep understanding of our target audiences, their behaviours, needs, passions and expectations</w:t>
      </w:r>
    </w:p>
    <w:p>
      <w:pPr>
        <w:pStyle w:val="Compact"/>
        <w:numPr>
          <w:numId w:val="1001"/>
          <w:ilvl w:val="0"/>
        </w:numPr>
      </w:pPr>
      <w:r>
        <w:t xml:space="preserve">Championing the customer needs, making realizable, innovative and cross-device recommendations &amp; solutions for improving the experience</w:t>
      </w:r>
    </w:p>
    <w:p>
      <w:pPr>
        <w:pStyle w:val="Compact"/>
        <w:numPr>
          <w:numId w:val="1001"/>
          <w:ilvl w:val="0"/>
        </w:numPr>
      </w:pPr>
      <w:r>
        <w:t xml:space="preserve">Defining user and process flows, site structures and site maps</w:t>
      </w:r>
    </w:p>
    <w:p>
      <w:pPr>
        <w:pStyle w:val="Heading2"/>
      </w:pPr>
      <w:bookmarkStart w:id="23" w:name="qualifications-for-senior-ux-designer"/>
      <w:r>
        <w:t xml:space="preserve">Qualifications for senior UX designer</w:t>
      </w:r>
      <w:bookmarkEnd w:id="23"/>
    </w:p>
    <w:p>
      <w:pPr>
        <w:pStyle w:val="Compact"/>
        <w:numPr>
          <w:numId w:val="1002"/>
          <w:ilvl w:val="0"/>
        </w:numPr>
      </w:pPr>
      <w:r>
        <w:t xml:space="preserve">Perform qualitative (interviews, surveys) and quantitative (A/B, heatmaps) user research to validate vision, flow and process</w:t>
      </w:r>
    </w:p>
    <w:p>
      <w:pPr>
        <w:pStyle w:val="Compact"/>
        <w:numPr>
          <w:numId w:val="1002"/>
          <w:ilvl w:val="0"/>
        </w:numPr>
      </w:pPr>
      <w:r>
        <w:t xml:space="preserve">Generate and present ideas, designs and decisions to improve applications and user experiences</w:t>
      </w:r>
    </w:p>
    <w:p>
      <w:pPr>
        <w:pStyle w:val="Compact"/>
        <w:numPr>
          <w:numId w:val="1002"/>
          <w:ilvl w:val="0"/>
        </w:numPr>
      </w:pPr>
      <w:r>
        <w:t xml:space="preserve">Champion user-centred design to the wider team</w:t>
      </w:r>
    </w:p>
    <w:p>
      <w:pPr>
        <w:pStyle w:val="Compact"/>
        <w:numPr>
          <w:numId w:val="1002"/>
          <w:ilvl w:val="0"/>
        </w:numPr>
      </w:pPr>
      <w:r>
        <w:t xml:space="preserve">5+ years in digital Design UX roles</w:t>
      </w:r>
    </w:p>
    <w:p>
      <w:pPr>
        <w:pStyle w:val="Compact"/>
        <w:numPr>
          <w:numId w:val="1002"/>
          <w:ilvl w:val="0"/>
        </w:numPr>
      </w:pPr>
      <w:r>
        <w:t xml:space="preserve">Experience with living room products (game consoles, set top, 2nd screen)</w:t>
      </w:r>
    </w:p>
    <w:p>
      <w:pPr>
        <w:pStyle w:val="Compact"/>
        <w:numPr>
          <w:numId w:val="1002"/>
          <w:ilvl w:val="0"/>
        </w:numPr>
      </w:pPr>
      <w:r>
        <w:t xml:space="preserve">Experience in rapid modeling/prototyping (InVision, Keynote, code)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ux-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ux-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2021-10-28T13:16:01Z</dcterms:created>
  <dcterms:modified xsi:type="dcterms:W3CDTF">2021-10-28T13:16:01Z</dcterms:modified>
</cp:coreProperties>
</file>