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https://www.velvetjobs.com/job-descriptions/senior-technician</w:t>
        </w:r>
      </w:hyperlink>
    </w:p>
    <w:p>
      <w:pPr>
        <w:pStyle w:val="Heading1"/>
      </w:pPr>
      <w:bookmarkStart w:id="21" w:name="example-of-senior-technician-job-description"/>
      <w:r>
        <w:t xml:space="preserve">Example of Senior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echnician"/>
      <w:r>
        <w:t xml:space="preserve">Responsibilities for senior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production database activities to ensure error free maintenance</w:t>
      </w:r>
    </w:p>
    <w:p>
      <w:pPr>
        <w:pStyle w:val="Compact"/>
        <w:numPr>
          <w:numId w:val="1001"/>
          <w:ilvl w:val="0"/>
        </w:numPr>
      </w:pPr>
      <w:r>
        <w:t xml:space="preserve">Participates in resolution of database problems within appropriate timeframes</w:t>
      </w:r>
    </w:p>
    <w:p>
      <w:pPr>
        <w:pStyle w:val="Compact"/>
        <w:numPr>
          <w:numId w:val="1001"/>
          <w:ilvl w:val="0"/>
        </w:numPr>
      </w:pPr>
      <w:r>
        <w:t xml:space="preserve">Effectively performs database analysis and setup in quality assurance and production environments for new products and product enhancements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implementation process for estimating work efforts, establishing target dates and communicating work status for projects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implementation process for updating input mechanisms to support new products and enhancements</w:t>
      </w:r>
    </w:p>
    <w:p>
      <w:pPr>
        <w:pStyle w:val="Compact"/>
        <w:numPr>
          <w:numId w:val="1001"/>
          <w:ilvl w:val="0"/>
        </w:numPr>
      </w:pPr>
      <w:r>
        <w:t xml:space="preserve">Develops, tracks and communicates statistical reporting for department</w:t>
      </w:r>
    </w:p>
    <w:p>
      <w:pPr>
        <w:pStyle w:val="Compact"/>
        <w:numPr>
          <w:numId w:val="1001"/>
          <w:ilvl w:val="0"/>
        </w:numPr>
      </w:pPr>
      <w:r>
        <w:t xml:space="preserve">Provides status reports to manager in a timely manner</w:t>
      </w:r>
    </w:p>
    <w:p>
      <w:pPr>
        <w:pStyle w:val="Compact"/>
        <w:numPr>
          <w:numId w:val="1001"/>
          <w:ilvl w:val="0"/>
        </w:numPr>
      </w:pPr>
      <w:r>
        <w:t xml:space="preserve">Communicates with Manager and Supervisor (Director of Pilot Plant Operations) and other colleagues to report routine events</w:t>
      </w:r>
    </w:p>
    <w:p>
      <w:pPr>
        <w:pStyle w:val="Compact"/>
        <w:numPr>
          <w:numId w:val="1001"/>
          <w:ilvl w:val="0"/>
        </w:numPr>
      </w:pPr>
      <w:r>
        <w:t xml:space="preserve">Work with contractors and vendors as needed for equipment and facility improvements, maintenance, operational adjustments, calibration</w:t>
      </w:r>
    </w:p>
    <w:p>
      <w:pPr>
        <w:pStyle w:val="Compact"/>
        <w:numPr>
          <w:numId w:val="1001"/>
          <w:ilvl w:val="0"/>
        </w:numPr>
      </w:pPr>
      <w:r>
        <w:t xml:space="preserve">To set up and maintain murine xenograft experiments involving the analysis of the anti-cancer agents</w:t>
      </w:r>
    </w:p>
    <w:p>
      <w:pPr>
        <w:pStyle w:val="Heading2"/>
      </w:pPr>
      <w:bookmarkStart w:id="23" w:name="qualifications-for-senior-technician"/>
      <w:r>
        <w:t xml:space="preserve">Qualifications for senior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exposed to heat, sunlight, rain, and cold</w:t>
      </w:r>
    </w:p>
    <w:p>
      <w:pPr>
        <w:pStyle w:val="Compact"/>
        <w:numPr>
          <w:numId w:val="1002"/>
          <w:ilvl w:val="0"/>
        </w:numPr>
      </w:pPr>
      <w:r>
        <w:t xml:space="preserve">Daylight and nighttime hours as required</w:t>
      </w:r>
    </w:p>
    <w:p>
      <w:pPr>
        <w:pStyle w:val="Compact"/>
        <w:numPr>
          <w:numId w:val="1002"/>
          <w:ilvl w:val="0"/>
        </w:numPr>
      </w:pPr>
      <w:r>
        <w:t xml:space="preserve">Knowledge and interest in semiconductor (Micro-controllers, Flash memory, RF) test methods</w:t>
      </w:r>
    </w:p>
    <w:p>
      <w:pPr>
        <w:pStyle w:val="Compact"/>
        <w:numPr>
          <w:numId w:val="1002"/>
          <w:ilvl w:val="0"/>
        </w:numPr>
      </w:pPr>
      <w:r>
        <w:t xml:space="preserve">Interpersonal and communication skills, and leadership</w:t>
      </w:r>
    </w:p>
    <w:p>
      <w:pPr>
        <w:pStyle w:val="Compact"/>
        <w:numPr>
          <w:numId w:val="1002"/>
          <w:ilvl w:val="0"/>
        </w:numPr>
      </w:pPr>
      <w:r>
        <w:t xml:space="preserve">Advanced computer skills, including familiarity with personal computer hardware and network systems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co-workers and volunteers and visitors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2021-10-28T13:26:55Z</dcterms:created>
  <dcterms:modified xsi:type="dcterms:W3CDTF">2021-10-28T13:26:55Z</dcterms:modified>
</cp:coreProperties>
</file>