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https://www.velvetjobs.com/job-descriptions/senior-technical-project-manager</w:t>
        </w:r>
      </w:hyperlink>
    </w:p>
    <w:p>
      <w:pPr>
        <w:pStyle w:val="Heading1"/>
      </w:pPr>
      <w:bookmarkStart w:id="21" w:name="example-of-senior-technical-project-manager-job-description"/>
      <w:r>
        <w:t xml:space="preserve">Example of Senior Technical Project Manager Job Description</w:t>
      </w:r>
      <w:bookmarkEnd w:id="21"/>
    </w:p>
    <w:p>
      <w:pPr>
        <w:pStyle w:val="Compact"/>
      </w:pPr>
      <w:r>
        <w:t xml:space="preserve">Our company is looking to fill the role of senior technical project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technical-project-manager"/>
      <w:r>
        <w:t xml:space="preserve">Responsibilities for senior technical project manager</w:t>
      </w:r>
      <w:bookmarkEnd w:id="22"/>
    </w:p>
    <w:p>
      <w:pPr>
        <w:pStyle w:val="Compact"/>
        <w:numPr>
          <w:numId w:val="1001"/>
          <w:ilvl w:val="0"/>
        </w:numPr>
      </w:pPr>
      <w:r>
        <w:t xml:space="preserve">Represent TC technical teams in client meetings for scoping, requirements and project updates</w:t>
      </w:r>
    </w:p>
    <w:p>
      <w:pPr>
        <w:pStyle w:val="Compact"/>
        <w:numPr>
          <w:numId w:val="1001"/>
          <w:ilvl w:val="0"/>
        </w:numPr>
      </w:pPr>
      <w:r>
        <w:t xml:space="preserve">Manage risk by performing risk analysis and communicating project issues to the project team and escalate to stakeholders and management for resolution as necessary</w:t>
      </w:r>
    </w:p>
    <w:p>
      <w:pPr>
        <w:pStyle w:val="Compact"/>
        <w:numPr>
          <w:numId w:val="1001"/>
          <w:ilvl w:val="0"/>
        </w:numPr>
      </w:pPr>
      <w:r>
        <w:t xml:space="preserve">Proactively oversee project activities and work with management and project stakeholders to troubleshoot and insure quality resolution of project related problems</w:t>
      </w:r>
    </w:p>
    <w:p>
      <w:pPr>
        <w:pStyle w:val="Compact"/>
        <w:numPr>
          <w:numId w:val="1001"/>
          <w:ilvl w:val="0"/>
        </w:numPr>
      </w:pPr>
      <w:r>
        <w:t xml:space="preserve">Continuously review the effectiveness of current processes and procedures to identify and lead process improvement initiatives</w:t>
      </w:r>
    </w:p>
    <w:p>
      <w:pPr>
        <w:pStyle w:val="Compact"/>
        <w:numPr>
          <w:numId w:val="1001"/>
          <w:ilvl w:val="0"/>
        </w:numPr>
      </w:pPr>
      <w:r>
        <w:t xml:space="preserve">Accountable for revenue targets and billability goals</w:t>
      </w:r>
    </w:p>
    <w:p>
      <w:pPr>
        <w:pStyle w:val="Compact"/>
        <w:numPr>
          <w:numId w:val="1001"/>
          <w:ilvl w:val="0"/>
        </w:numPr>
      </w:pPr>
      <w:r>
        <w:t xml:space="preserve">Facilitates decision making with stakeholders, balancing the needs of different constituencies and facilitating consensus</w:t>
      </w:r>
    </w:p>
    <w:p>
      <w:pPr>
        <w:pStyle w:val="Compact"/>
        <w:numPr>
          <w:numId w:val="1001"/>
          <w:ilvl w:val="0"/>
        </w:numPr>
      </w:pPr>
      <w:r>
        <w:t xml:space="preserve">Proactively identifies risk areas and critical tasks to keep project on track</w:t>
      </w:r>
    </w:p>
    <w:p>
      <w:pPr>
        <w:pStyle w:val="Compact"/>
        <w:numPr>
          <w:numId w:val="1001"/>
          <w:ilvl w:val="0"/>
        </w:numPr>
      </w:pPr>
      <w:r>
        <w:t xml:space="preserve">Understands process, recognizing potential issues and consequences of changes during Software Development Lifecycle</w:t>
      </w:r>
    </w:p>
    <w:p>
      <w:pPr>
        <w:pStyle w:val="Compact"/>
        <w:numPr>
          <w:numId w:val="1001"/>
          <w:ilvl w:val="0"/>
        </w:numPr>
      </w:pPr>
      <w:r>
        <w:t xml:space="preserve">Development of detailed work plans for projects and supports project team members in the creation of a formal WBS for their work</w:t>
      </w:r>
    </w:p>
    <w:p>
      <w:pPr>
        <w:pStyle w:val="Compact"/>
        <w:numPr>
          <w:numId w:val="1001"/>
          <w:ilvl w:val="0"/>
        </w:numPr>
      </w:pPr>
      <w:r>
        <w:t xml:space="preserve">Accountability for project scope, timeline, budget and success measures</w:t>
      </w:r>
    </w:p>
    <w:p>
      <w:pPr>
        <w:pStyle w:val="Heading2"/>
      </w:pPr>
      <w:bookmarkStart w:id="23" w:name="qualifications-for-senior-technical-project-manager"/>
      <w:r>
        <w:t xml:space="preserve">Qualifications for senior technical project manager</w:t>
      </w:r>
      <w:bookmarkEnd w:id="23"/>
    </w:p>
    <w:p>
      <w:pPr>
        <w:pStyle w:val="Compact"/>
        <w:numPr>
          <w:numId w:val="1002"/>
          <w:ilvl w:val="0"/>
        </w:numPr>
      </w:pPr>
      <w:r>
        <w:t xml:space="preserve">Related certifications such as Certified ScrumMaster (CSM)</w:t>
      </w:r>
    </w:p>
    <w:p>
      <w:pPr>
        <w:pStyle w:val="Compact"/>
        <w:numPr>
          <w:numId w:val="1002"/>
          <w:ilvl w:val="0"/>
        </w:numPr>
      </w:pPr>
      <w:r>
        <w:t xml:space="preserve">Knowledge of various HIT and Pharmacy Information Systems</w:t>
      </w:r>
    </w:p>
    <w:p>
      <w:pPr>
        <w:pStyle w:val="Compact"/>
        <w:numPr>
          <w:numId w:val="1002"/>
          <w:ilvl w:val="0"/>
        </w:numPr>
      </w:pPr>
      <w:r>
        <w:t xml:space="preserve">Extensive knowledge of complex project management tasks and ability to develop standards and processes for scheduling, administration and accounting</w:t>
      </w:r>
    </w:p>
    <w:p>
      <w:pPr>
        <w:pStyle w:val="Compact"/>
        <w:numPr>
          <w:numId w:val="1002"/>
          <w:ilvl w:val="0"/>
        </w:numPr>
      </w:pPr>
      <w:r>
        <w:t xml:space="preserve">Bachelor’s or Masters in computer science, engineering or related field</w:t>
      </w:r>
    </w:p>
    <w:p>
      <w:pPr>
        <w:pStyle w:val="Compact"/>
        <w:numPr>
          <w:numId w:val="1002"/>
          <w:ilvl w:val="0"/>
        </w:numPr>
      </w:pPr>
      <w:r>
        <w:t xml:space="preserve">Familiarity with large scale web services and applications</w:t>
      </w:r>
    </w:p>
    <w:p>
      <w:pPr>
        <w:pStyle w:val="Compact"/>
        <w:numPr>
          <w:numId w:val="1002"/>
          <w:ilvl w:val="0"/>
        </w:numPr>
      </w:pPr>
      <w:r>
        <w:t xml:space="preserve">Previous experience with cloud services and projects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technical-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technical-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2021-10-28T18:38:16Z</dcterms:created>
  <dcterms:modified xsi:type="dcterms:W3CDTF">2021-10-28T18:38:16Z</dcterms:modified>
</cp:coreProperties>
</file>