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https://www.velvetjobs.com/job-descriptions/senior-technical-product-manager</w:t>
        </w:r>
      </w:hyperlink>
    </w:p>
    <w:p>
      <w:pPr>
        <w:pStyle w:val="Heading1"/>
      </w:pPr>
      <w:bookmarkStart w:id="21" w:name="example-of-senior-technical-product-manager-job-description"/>
      <w:r>
        <w:t xml:space="preserve">Example of Senior Technical Product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technical product manager. To join our growing team, please review the list of responsibilities and qualifications.</w:t>
      </w:r>
    </w:p>
    <w:p>
      <w:pPr>
        <w:pStyle w:val="Heading2"/>
      </w:pPr>
      <w:bookmarkStart w:id="22" w:name="responsibilities-for-senior-technical-product-manager"/>
      <w:r>
        <w:t xml:space="preserve">Responsibilities for senior technical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spot trends and anticipate the market</w:t>
      </w:r>
    </w:p>
    <w:p>
      <w:pPr>
        <w:pStyle w:val="Compact"/>
        <w:numPr>
          <w:numId w:val="1001"/>
          <w:ilvl w:val="0"/>
        </w:numPr>
      </w:pPr>
      <w:r>
        <w:t xml:space="preserve">Strong relationship management and team skills, flexible, attentive to detail and quality</w:t>
      </w:r>
    </w:p>
    <w:p>
      <w:pPr>
        <w:pStyle w:val="Compact"/>
        <w:numPr>
          <w:numId w:val="1001"/>
          <w:ilvl w:val="0"/>
        </w:numPr>
      </w:pPr>
      <w:r>
        <w:t xml:space="preserve">Track product and feature performance</w:t>
      </w:r>
    </w:p>
    <w:p>
      <w:pPr>
        <w:pStyle w:val="Compact"/>
        <w:numPr>
          <w:numId w:val="1001"/>
          <w:ilvl w:val="0"/>
        </w:numPr>
      </w:pPr>
      <w:r>
        <w:t xml:space="preserve">Act as principle theoretical and practical technical product specialist</w:t>
      </w:r>
    </w:p>
    <w:p>
      <w:pPr>
        <w:pStyle w:val="Compact"/>
        <w:numPr>
          <w:numId w:val="1001"/>
          <w:ilvl w:val="0"/>
        </w:numPr>
      </w:pPr>
      <w:r>
        <w:t xml:space="preserve">Evolve communication between engineering and non-technical individuals</w:t>
      </w:r>
    </w:p>
    <w:p>
      <w:pPr>
        <w:pStyle w:val="Compact"/>
        <w:numPr>
          <w:numId w:val="1001"/>
          <w:ilvl w:val="0"/>
        </w:numPr>
      </w:pPr>
      <w:r>
        <w:t xml:space="preserve">Assist in technical aspects of product migration</w:t>
      </w:r>
    </w:p>
    <w:p>
      <w:pPr>
        <w:pStyle w:val="Compact"/>
        <w:numPr>
          <w:numId w:val="1001"/>
          <w:ilvl w:val="0"/>
        </w:numPr>
      </w:pPr>
      <w:r>
        <w:t xml:space="preserve">Define country-specific customer needs to Japan, identify gaps and opportunities, supported by internal and external analysis</w:t>
      </w:r>
    </w:p>
    <w:p>
      <w:pPr>
        <w:pStyle w:val="Compact"/>
        <w:numPr>
          <w:numId w:val="1001"/>
          <w:ilvl w:val="0"/>
        </w:numPr>
      </w:pPr>
      <w:r>
        <w:t xml:space="preserve">Develop detailed, crisp business requirements and user stories that can be used to create product specifications for country-specific features</w:t>
      </w:r>
    </w:p>
    <w:p>
      <w:pPr>
        <w:pStyle w:val="Compact"/>
        <w:numPr>
          <w:numId w:val="1001"/>
          <w:ilvl w:val="0"/>
        </w:numPr>
      </w:pPr>
      <w:r>
        <w:t xml:space="preserve">Analyzes customer research and feedback, drives incorporation of feedback into plans</w:t>
      </w:r>
    </w:p>
    <w:p>
      <w:pPr>
        <w:pStyle w:val="Compact"/>
        <w:numPr>
          <w:numId w:val="1001"/>
          <w:ilvl w:val="0"/>
        </w:numPr>
      </w:pPr>
      <w:r>
        <w:t xml:space="preserve">Analyzes data and metrics to identify improvement opportunities</w:t>
      </w:r>
    </w:p>
    <w:p>
      <w:pPr>
        <w:pStyle w:val="Heading2"/>
      </w:pPr>
      <w:bookmarkStart w:id="23" w:name="qualifications-for-senior-technical-product-manager"/>
      <w:r>
        <w:t xml:space="preserve">Qualifications for senior technical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Entrepreneurial spirit, with track record of delivering results in fast-moving and demanding environments</w:t>
      </w:r>
    </w:p>
    <w:p>
      <w:pPr>
        <w:pStyle w:val="Compact"/>
        <w:numPr>
          <w:numId w:val="1002"/>
          <w:ilvl w:val="0"/>
        </w:numPr>
      </w:pPr>
      <w:r>
        <w:t xml:space="preserve">5+ years of professional experience with some consumer facing software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successfully work across cultures and time zones</w:t>
      </w:r>
    </w:p>
    <w:p>
      <w:pPr>
        <w:pStyle w:val="Compact"/>
        <w:numPr>
          <w:numId w:val="1002"/>
          <w:ilvl w:val="0"/>
        </w:numPr>
      </w:pPr>
      <w:r>
        <w:t xml:space="preserve">Degree or work experience in software or related engineering field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cross-functionally with engineering and design teams</w:t>
      </w:r>
    </w:p>
    <w:p>
      <w:pPr>
        <w:pStyle w:val="Compact"/>
        <w:numPr>
          <w:numId w:val="1002"/>
          <w:ilvl w:val="0"/>
        </w:numPr>
      </w:pPr>
      <w:r>
        <w:t xml:space="preserve">Experience of online payments, subscription services, or e-commerce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