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https://www.velvetjobs.com/job-descriptions/senior-technical-manager</w:t>
        </w:r>
      </w:hyperlink>
    </w:p>
    <w:p>
      <w:pPr>
        <w:pStyle w:val="Heading1"/>
      </w:pPr>
      <w:bookmarkStart w:id="21" w:name="example-of-senior-technical-manager-job-description"/>
      <w:r>
        <w:t xml:space="preserve">Example of Senior Technical Manager Job Description</w:t>
      </w:r>
      <w:bookmarkEnd w:id="21"/>
    </w:p>
    <w:p>
      <w:pPr>
        <w:pStyle w:val="Compact"/>
      </w:pPr>
      <w:r>
        <w:t xml:space="preserve">Our innovative and growing company is looking to fill the role of senior technical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technical-manager"/>
      <w:r>
        <w:t xml:space="preserve">Responsibilities for senior technical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Strong, concise documentation, reporting and presentation skills</w:t>
      </w:r>
    </w:p>
    <w:p>
      <w:pPr>
        <w:pStyle w:val="Compact"/>
        <w:numPr>
          <w:numId w:val="1001"/>
          <w:ilvl w:val="0"/>
        </w:numPr>
      </w:pPr>
      <w:r>
        <w:t xml:space="preserve">Ability to lead multiple geographically dispersed cross-functional projects and consistently complete them with quality, on time and within budget</w:t>
      </w:r>
    </w:p>
    <w:p>
      <w:pPr>
        <w:pStyle w:val="Compact"/>
        <w:numPr>
          <w:numId w:val="1001"/>
          <w:ilvl w:val="0"/>
        </w:numPr>
      </w:pPr>
      <w:r>
        <w:t xml:space="preserve">Support technical marketing efforts in cross functional meetings, including customer-facing meetings, professional services meetings, and public evangelism opportunities</w:t>
      </w:r>
    </w:p>
    <w:p>
      <w:pPr>
        <w:pStyle w:val="Compact"/>
        <w:numPr>
          <w:numId w:val="1001"/>
          <w:ilvl w:val="0"/>
        </w:numPr>
      </w:pPr>
      <w:r>
        <w:t xml:space="preserve">Assist users and stakeholders with understanding the capabilities in meeting our portfolio management, execution, and reporting needs, performing a wide variety of trouble-shooting and problem-solving activities</w:t>
      </w:r>
    </w:p>
    <w:p>
      <w:pPr>
        <w:pStyle w:val="Compact"/>
        <w:numPr>
          <w:numId w:val="1001"/>
          <w:ilvl w:val="0"/>
        </w:numPr>
      </w:pPr>
      <w:r>
        <w:t xml:space="preserve">Communicate milestone status regularly to teams and stakeholders across the company including executive leadership</w:t>
      </w:r>
    </w:p>
    <w:p>
      <w:pPr>
        <w:pStyle w:val="Compact"/>
        <w:numPr>
          <w:numId w:val="1001"/>
          <w:ilvl w:val="0"/>
        </w:numPr>
      </w:pPr>
      <w:r>
        <w:t xml:space="preserve">Partner with Product Managers to understand Influencer needs, define clear project plans and execute to high expectations in a rapidly changing environment</w:t>
      </w:r>
    </w:p>
    <w:p>
      <w:pPr>
        <w:pStyle w:val="Compact"/>
        <w:numPr>
          <w:numId w:val="1001"/>
          <w:ilvl w:val="0"/>
        </w:numPr>
      </w:pPr>
      <w:r>
        <w:t xml:space="preserve">Anticipate bottlenecks, provide escalation management, make tradeoffs and balance the business needs versus technical constraints</w:t>
      </w:r>
    </w:p>
    <w:p>
      <w:pPr>
        <w:pStyle w:val="Compact"/>
        <w:numPr>
          <w:numId w:val="1001"/>
          <w:ilvl w:val="0"/>
        </w:numPr>
      </w:pPr>
      <w:r>
        <w:t xml:space="preserve">Remain flexible to changing priorities, open to new ideas and have the customer experience firmly as the focus</w:t>
      </w:r>
    </w:p>
    <w:p>
      <w:pPr>
        <w:pStyle w:val="Compact"/>
        <w:numPr>
          <w:numId w:val="1001"/>
          <w:ilvl w:val="0"/>
        </w:numPr>
      </w:pPr>
      <w:r>
        <w:t xml:space="preserve">Addressing customer requests, managing communications, coordinating and participating in frequent customer visits</w:t>
      </w:r>
    </w:p>
    <w:p>
      <w:pPr>
        <w:pStyle w:val="Compact"/>
        <w:numPr>
          <w:numId w:val="1001"/>
          <w:ilvl w:val="0"/>
        </w:numPr>
      </w:pPr>
      <w:r>
        <w:t xml:space="preserve">Coordinate activities of a small, dedicated Pratt &amp; Whitney engineering team, coordinate with the Business Development organization, and report on Pratt &amp; Whitney technical activity</w:t>
      </w:r>
    </w:p>
    <w:p>
      <w:pPr>
        <w:pStyle w:val="Heading2"/>
      </w:pPr>
      <w:bookmarkStart w:id="23" w:name="qualifications-for-senior-technical-manager"/>
      <w:r>
        <w:t xml:space="preserve">Qualifications for senior technical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clear communications and coordination across business and development teams</w:t>
      </w:r>
    </w:p>
    <w:p>
      <w:pPr>
        <w:pStyle w:val="Compact"/>
        <w:numPr>
          <w:numId w:val="1002"/>
          <w:ilvl w:val="0"/>
        </w:numPr>
      </w:pPr>
      <w:r>
        <w:t xml:space="preserve">Experience with managing, organizing, directing, and coordinating the planning and execution of all project activities while providing competent leadership to the team</w:t>
      </w:r>
    </w:p>
    <w:p>
      <w:pPr>
        <w:pStyle w:val="Compact"/>
        <w:numPr>
          <w:numId w:val="1002"/>
          <w:ilvl w:val="0"/>
        </w:numPr>
      </w:pPr>
      <w:r>
        <w:t xml:space="preserve">Knowledge of standard reviews and inspections for software development</w:t>
      </w:r>
    </w:p>
    <w:p>
      <w:pPr>
        <w:pStyle w:val="Compact"/>
        <w:numPr>
          <w:numId w:val="1002"/>
          <w:ilvl w:val="0"/>
        </w:numPr>
      </w:pPr>
      <w:r>
        <w:t xml:space="preserve">Ability to facilitate requirements discussions in story–board or use–case formats</w:t>
      </w:r>
    </w:p>
    <w:p>
      <w:pPr>
        <w:pStyle w:val="Compact"/>
        <w:numPr>
          <w:numId w:val="1002"/>
          <w:ilvl w:val="0"/>
        </w:numPr>
      </w:pPr>
      <w:r>
        <w:t xml:space="preserve">Ability to modify existing and develop new review methods, tools, and techniques used to plan and perform the measurement process</w:t>
      </w:r>
    </w:p>
    <w:p>
      <w:pPr>
        <w:pStyle w:val="Compact"/>
        <w:numPr>
          <w:numId w:val="1002"/>
          <w:ilvl w:val="0"/>
        </w:numPr>
      </w:pPr>
      <w:r>
        <w:t xml:space="preserve">Ability to travel to various conveyances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echnic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echnic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2021-10-28T18:29:30Z</dcterms:created>
  <dcterms:modified xsi:type="dcterms:W3CDTF">2021-10-28T18:29:30Z</dcterms:modified>
</cp:coreProperties>
</file>