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https://www.velvetjobs.com/job-descriptions/senior-technical-manager</w:t>
        </w:r>
      </w:hyperlink>
    </w:p>
    <w:p>
      <w:pPr>
        <w:pStyle w:val="Heading1"/>
      </w:pPr>
      <w:bookmarkStart w:id="21" w:name="example-of-senior-technical-manager-job-description"/>
      <w:r>
        <w:t xml:space="preserve">Example of Senior Technical Manager Job Description</w:t>
      </w:r>
      <w:bookmarkEnd w:id="21"/>
    </w:p>
    <w:p>
      <w:pPr>
        <w:pStyle w:val="Compact"/>
      </w:pPr>
      <w:r>
        <w:t xml:space="preserve">Our company is growing rapidly and is looking for a senior technical manager. To join our growing team, please review the list of responsibilities and qualifications.</w:t>
      </w:r>
    </w:p>
    <w:p>
      <w:pPr>
        <w:pStyle w:val="Heading2"/>
      </w:pPr>
      <w:bookmarkStart w:id="22" w:name="responsibilities-for-senior-technical-manager"/>
      <w:r>
        <w:t xml:space="preserve">Responsibilities for senior technical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BS in Engineering – Mechanical, Electrical, or closely related</w:t>
      </w:r>
    </w:p>
    <w:p>
      <w:pPr>
        <w:pStyle w:val="Compact"/>
        <w:numPr>
          <w:numId w:val="1001"/>
          <w:ilvl w:val="0"/>
        </w:numPr>
      </w:pPr>
      <w:r>
        <w:t xml:space="preserve">Tracks and manages action items and holds responsible individuals or groups accountable for deliverables</w:t>
      </w:r>
    </w:p>
    <w:p>
      <w:pPr>
        <w:pStyle w:val="Compact"/>
        <w:numPr>
          <w:numId w:val="1001"/>
          <w:ilvl w:val="0"/>
        </w:numPr>
      </w:pPr>
      <w:r>
        <w:t xml:space="preserve">Manage the current retailer TS team (implementation team, 6p+) including senior technical lead</w:t>
      </w:r>
    </w:p>
    <w:p>
      <w:pPr>
        <w:pStyle w:val="Compact"/>
        <w:numPr>
          <w:numId w:val="1001"/>
          <w:ilvl w:val="0"/>
        </w:numPr>
      </w:pPr>
      <w:r>
        <w:t xml:space="preserve">Ensure retailer integration is delivered right on time after reviewing commitments with the Sales organization</w:t>
      </w:r>
    </w:p>
    <w:p>
      <w:pPr>
        <w:pStyle w:val="Compact"/>
        <w:numPr>
          <w:numId w:val="1001"/>
          <w:ilvl w:val="0"/>
        </w:numPr>
      </w:pPr>
      <w:r>
        <w:t xml:space="preserve">In cooperation with Product, analyze retailer integration work, identify patterns that could become standard, and prepare requirements for development</w:t>
      </w:r>
    </w:p>
    <w:p>
      <w:pPr>
        <w:pStyle w:val="Compact"/>
        <w:numPr>
          <w:numId w:val="1001"/>
          <w:ilvl w:val="0"/>
        </w:numPr>
      </w:pPr>
      <w:r>
        <w:t xml:space="preserve">At the time frameworks, tools or methods are developed, manage UAT until go live</w:t>
      </w:r>
    </w:p>
    <w:p>
      <w:pPr>
        <w:pStyle w:val="Compact"/>
        <w:numPr>
          <w:numId w:val="1001"/>
          <w:ilvl w:val="0"/>
        </w:numPr>
      </w:pPr>
      <w:r>
        <w:t xml:space="preserve">Document the process and organize trainings for TS team</w:t>
      </w:r>
    </w:p>
    <w:p>
      <w:pPr>
        <w:pStyle w:val="Compact"/>
        <w:numPr>
          <w:numId w:val="1001"/>
          <w:ilvl w:val="0"/>
        </w:numPr>
      </w:pPr>
      <w:r>
        <w:t xml:space="preserve">Provide level 2 support to field TS</w:t>
      </w:r>
    </w:p>
    <w:p>
      <w:pPr>
        <w:pStyle w:val="Compact"/>
        <w:numPr>
          <w:numId w:val="1001"/>
          <w:ilvl w:val="0"/>
        </w:numPr>
      </w:pPr>
      <w:r>
        <w:t xml:space="preserve">Organize the transition of the retailer integration work from R&amp;D to TS while ensuring the continuity of the delivery</w:t>
      </w:r>
    </w:p>
    <w:p>
      <w:pPr>
        <w:pStyle w:val="Compact"/>
        <w:numPr>
          <w:numId w:val="1001"/>
          <w:ilvl w:val="0"/>
        </w:numPr>
      </w:pPr>
      <w:r>
        <w:t xml:space="preserve">At a later stage, once the retailer transition will be performed, the role could extend to the brand side</w:t>
      </w:r>
    </w:p>
    <w:p>
      <w:pPr>
        <w:pStyle w:val="Heading2"/>
      </w:pPr>
      <w:bookmarkStart w:id="23" w:name="qualifications-for-senior-technical-manager"/>
      <w:r>
        <w:t xml:space="preserve">Qualifications for senior technical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Drive standalone and cross-product feature development and roadmap prioritization, customer segmentation, pricing, and demand generation</w:t>
      </w:r>
    </w:p>
    <w:p>
      <w:pPr>
        <w:pStyle w:val="Compact"/>
        <w:numPr>
          <w:numId w:val="1002"/>
          <w:ilvl w:val="0"/>
        </w:numPr>
      </w:pPr>
      <w:r>
        <w:t xml:space="preserve">Synthesize customer feedback and think strategically about the resulting business, product, and technical opportunities to improve end user productivity</w:t>
      </w:r>
    </w:p>
    <w:p>
      <w:pPr>
        <w:pStyle w:val="Compact"/>
        <w:numPr>
          <w:numId w:val="1002"/>
          <w:ilvl w:val="0"/>
        </w:numPr>
      </w:pPr>
      <w:r>
        <w:t xml:space="preserve">Extensive Technical Program Management experience in a related industry</w:t>
      </w:r>
    </w:p>
    <w:p>
      <w:pPr>
        <w:pStyle w:val="Compact"/>
        <w:numPr>
          <w:numId w:val="1002"/>
          <w:ilvl w:val="0"/>
        </w:numPr>
      </w:pPr>
      <w:r>
        <w:t xml:space="preserve">Good working knowledge of various tools and systems SAP/STARs</w:t>
      </w:r>
    </w:p>
    <w:p>
      <w:pPr>
        <w:pStyle w:val="Compact"/>
        <w:numPr>
          <w:numId w:val="1002"/>
          <w:ilvl w:val="0"/>
        </w:numPr>
      </w:pPr>
      <w:r>
        <w:t xml:space="preserve">Experience managing multiple support channels</w:t>
      </w:r>
    </w:p>
    <w:p>
      <w:pPr>
        <w:pStyle w:val="Compact"/>
        <w:numPr>
          <w:numId w:val="1002"/>
          <w:ilvl w:val="0"/>
        </w:numPr>
      </w:pPr>
      <w:r>
        <w:t xml:space="preserve">Extensive technical knowledge of SEC regulations and GAAP Excellent analytical communication,organizational and research skills, ability to interact with senior management, ability to manage multiple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echnic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echnic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2021-10-28T13:28:07Z</dcterms:created>
  <dcterms:modified xsi:type="dcterms:W3CDTF">2021-10-28T13:28:07Z</dcterms:modified>
</cp:coreProperties>
</file>