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https://www.velvetjobs.com/job-descriptions/senior-technical-manager</w:t>
        </w:r>
      </w:hyperlink>
    </w:p>
    <w:p>
      <w:pPr>
        <w:pStyle w:val="Heading1"/>
      </w:pPr>
      <w:bookmarkStart w:id="21" w:name="example-of-senior-technical-manager-job-description"/>
      <w:r>
        <w:t xml:space="preserve">Example of Senior Technical Manager Job Description</w:t>
      </w:r>
      <w:bookmarkEnd w:id="21"/>
    </w:p>
    <w:p>
      <w:pPr>
        <w:pStyle w:val="Compact"/>
      </w:pPr>
      <w:r>
        <w:t xml:space="preserve">Our growing company is looking to fill the role of senior technical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nical-manager"/>
      <w:r>
        <w:t xml:space="preserve">Responsibilities for senior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project research</w:t>
      </w:r>
    </w:p>
    <w:p>
      <w:pPr>
        <w:pStyle w:val="Compact"/>
        <w:numPr>
          <w:numId w:val="1001"/>
          <w:ilvl w:val="0"/>
        </w:numPr>
      </w:pPr>
      <w:r>
        <w:t xml:space="preserve">Draft standards and guidance</w:t>
      </w:r>
    </w:p>
    <w:p>
      <w:pPr>
        <w:pStyle w:val="Compact"/>
        <w:numPr>
          <w:numId w:val="1001"/>
          <w:ilvl w:val="0"/>
        </w:numPr>
      </w:pPr>
      <w:r>
        <w:t xml:space="preserve">Respond to, or assist the Technical Director or the Managing Director in responding to, queries regarding implementation of standards and guidance</w:t>
      </w:r>
    </w:p>
    <w:p>
      <w:pPr>
        <w:pStyle w:val="Compact"/>
        <w:numPr>
          <w:numId w:val="1001"/>
          <w:ilvl w:val="0"/>
        </w:numPr>
      </w:pPr>
      <w:r>
        <w:t xml:space="preserve">Plan and undertake the arrangement of, and agenda planning for, the above meetings and meetings of other relevant committees</w:t>
      </w:r>
    </w:p>
    <w:p>
      <w:pPr>
        <w:pStyle w:val="Compact"/>
        <w:numPr>
          <w:numId w:val="1001"/>
          <w:ilvl w:val="0"/>
        </w:numPr>
      </w:pPr>
      <w:r>
        <w:t xml:space="preserve">Draft articles and develop presentations, and engage in outreach activities, as appropriate</w:t>
      </w:r>
    </w:p>
    <w:p>
      <w:pPr>
        <w:pStyle w:val="Compact"/>
        <w:numPr>
          <w:numId w:val="1001"/>
          <w:ilvl w:val="0"/>
        </w:numPr>
      </w:pPr>
      <w:r>
        <w:t xml:space="preserve">Monitor and manage task force travel costs, and input to the budgeting process, including variance analysis and forecasting</w:t>
      </w:r>
    </w:p>
    <w:p>
      <w:pPr>
        <w:pStyle w:val="Compact"/>
        <w:numPr>
          <w:numId w:val="1001"/>
          <w:ilvl w:val="0"/>
        </w:numPr>
      </w:pPr>
      <w:r>
        <w:t xml:space="preserve">Organize and distribute work assignments to functional areas through organization</w:t>
      </w:r>
    </w:p>
    <w:p>
      <w:pPr>
        <w:pStyle w:val="Compact"/>
        <w:numPr>
          <w:numId w:val="1001"/>
          <w:ilvl w:val="0"/>
        </w:numPr>
      </w:pPr>
      <w:r>
        <w:t xml:space="preserve">Ensure projects are being completed on time and the quality of work is consistent with client expectations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PMO and help in defining best practices and operating procedures</w:t>
      </w:r>
    </w:p>
    <w:p>
      <w:pPr>
        <w:pStyle w:val="Compact"/>
        <w:numPr>
          <w:numId w:val="1001"/>
          <w:ilvl w:val="0"/>
        </w:numPr>
      </w:pPr>
      <w:r>
        <w:t xml:space="preserve">Must be able to interact and communicate with people at all levels in the organization</w:t>
      </w:r>
    </w:p>
    <w:p>
      <w:pPr>
        <w:pStyle w:val="Heading2"/>
      </w:pPr>
      <w:bookmarkStart w:id="23" w:name="qualifications-for-senior-technical-manager"/>
      <w:r>
        <w:t xml:space="preserve">Qualifications for senior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complex</w:t>
      </w:r>
    </w:p>
    <w:p>
      <w:pPr>
        <w:pStyle w:val="Compact"/>
        <w:numPr>
          <w:numId w:val="1002"/>
          <w:ilvl w:val="0"/>
        </w:numPr>
      </w:pPr>
      <w:r>
        <w:t xml:space="preserve">Ability to work with all levels of management, work independently and be self-motivated being a team player</w:t>
      </w:r>
    </w:p>
    <w:p>
      <w:pPr>
        <w:pStyle w:val="Compact"/>
        <w:numPr>
          <w:numId w:val="1002"/>
          <w:ilvl w:val="0"/>
        </w:numPr>
      </w:pPr>
      <w:r>
        <w:t xml:space="preserve">Bachelors in Computer Science, IT Management, or similar curriculum</w:t>
      </w:r>
    </w:p>
    <w:p>
      <w:pPr>
        <w:pStyle w:val="Compact"/>
        <w:numPr>
          <w:numId w:val="1002"/>
          <w:ilvl w:val="0"/>
        </w:numPr>
      </w:pPr>
      <w:r>
        <w:t xml:space="preserve">5+ Year of working with large MSO, Telcos, OTT Companies</w:t>
      </w:r>
    </w:p>
    <w:p>
      <w:pPr>
        <w:pStyle w:val="Compact"/>
        <w:numPr>
          <w:numId w:val="1002"/>
          <w:ilvl w:val="0"/>
        </w:numPr>
      </w:pPr>
      <w:r>
        <w:t xml:space="preserve">Expert knowledge of Project Management methodologies and tools, and the software development and project management life cycles</w:t>
      </w:r>
    </w:p>
    <w:p>
      <w:pPr>
        <w:pStyle w:val="Compact"/>
        <w:numPr>
          <w:numId w:val="1002"/>
          <w:ilvl w:val="0"/>
        </w:numPr>
      </w:pPr>
      <w:r>
        <w:t xml:space="preserve">Ability to thoroughly understand complex business and technical issues surrounding each project and influence cross-functional teams without formal reporting structure authority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2021-10-28T13:03:21Z</dcterms:created>
  <dcterms:modified xsi:type="dcterms:W3CDTF">2021-10-28T13:03:21Z</dcterms:modified>
</cp:coreProperties>
</file>