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https://www.velvetjobs.com/job-descriptions/senior-strategic-director</w:t>
        </w:r>
      </w:hyperlink>
    </w:p>
    <w:p>
      <w:pPr>
        <w:pStyle w:val="Heading1"/>
      </w:pPr>
      <w:bookmarkStart w:id="21" w:name="example-of-senior-strategic-director-job-description"/>
      <w:r>
        <w:t xml:space="preserve">Example of Senior Strategic Director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strategic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trategic-director"/>
      <w:r>
        <w:t xml:space="preserve">Responsibilities for senior strategic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Account Management team for delivery of local, facility-based services</w:t>
      </w:r>
    </w:p>
    <w:p>
      <w:pPr>
        <w:pStyle w:val="Compact"/>
        <w:numPr>
          <w:numId w:val="1001"/>
          <w:ilvl w:val="0"/>
        </w:numPr>
      </w:pPr>
      <w:r>
        <w:t xml:space="preserve">Responsible for driving continuous improvement initiatives firm-wide</w:t>
      </w:r>
    </w:p>
    <w:p>
      <w:pPr>
        <w:pStyle w:val="Compact"/>
        <w:numPr>
          <w:numId w:val="1001"/>
          <w:ilvl w:val="0"/>
        </w:numPr>
      </w:pPr>
      <w:r>
        <w:t xml:space="preserve">Serve as subject matter expert and consultant to senior and executive leadership in quality and continuous improvement initiatives</w:t>
      </w:r>
    </w:p>
    <w:p>
      <w:pPr>
        <w:pStyle w:val="Compact"/>
        <w:numPr>
          <w:numId w:val="1001"/>
          <w:ilvl w:val="0"/>
        </w:numPr>
      </w:pPr>
      <w:r>
        <w:t xml:space="preserve">Lead cross functional teams to develop implementation approaches, perform validation of hypothesis throughout the project initiative</w:t>
      </w:r>
    </w:p>
    <w:p>
      <w:pPr>
        <w:pStyle w:val="Compact"/>
        <w:numPr>
          <w:numId w:val="1001"/>
          <w:ilvl w:val="0"/>
        </w:numPr>
      </w:pPr>
      <w:r>
        <w:t xml:space="preserve">Coach and support business/staff executives and their organizations to achieve aggressive re-engineering goals in all aspects of their business</w:t>
      </w:r>
    </w:p>
    <w:p>
      <w:pPr>
        <w:pStyle w:val="Compact"/>
        <w:numPr>
          <w:numId w:val="1001"/>
          <w:ilvl w:val="0"/>
        </w:numPr>
      </w:pPr>
      <w:r>
        <w:t xml:space="preserve">Develop multiple project plans for the identified initiatives, ensuring stakeholder agreement on overall objective, key deliverables and timetable for completion</w:t>
      </w:r>
    </w:p>
    <w:p>
      <w:pPr>
        <w:pStyle w:val="Compact"/>
        <w:numPr>
          <w:numId w:val="1001"/>
          <w:ilvl w:val="0"/>
        </w:numPr>
      </w:pPr>
      <w:r>
        <w:t xml:space="preserve">Manages teams of people in execution of projects/management of relationships</w:t>
      </w:r>
    </w:p>
    <w:p>
      <w:pPr>
        <w:pStyle w:val="Compact"/>
        <w:numPr>
          <w:numId w:val="1001"/>
          <w:ilvl w:val="0"/>
        </w:numPr>
      </w:pPr>
      <w:r>
        <w:t xml:space="preserve">Responsible for major Strategy Office projects that help set the SO agenda, improve team effectiveness/engagement, improve people processes, skill-build</w:t>
      </w:r>
    </w:p>
    <w:p>
      <w:pPr>
        <w:pStyle w:val="Compact"/>
        <w:numPr>
          <w:numId w:val="1001"/>
          <w:ilvl w:val="0"/>
        </w:numPr>
      </w:pPr>
      <w:r>
        <w:t xml:space="preserve">Create and deliver analysis used by senior management and other stakeholders</w:t>
      </w:r>
    </w:p>
    <w:p>
      <w:pPr>
        <w:pStyle w:val="Compact"/>
        <w:numPr>
          <w:numId w:val="1001"/>
          <w:ilvl w:val="0"/>
        </w:numPr>
      </w:pPr>
      <w:r>
        <w:t xml:space="preserve">Collaborate with Market Analysis group to share information about peer company products and product strategy</w:t>
      </w:r>
    </w:p>
    <w:p>
      <w:pPr>
        <w:pStyle w:val="Heading2"/>
      </w:pPr>
      <w:bookmarkStart w:id="23" w:name="qualifications-for-senior-strategic-director"/>
      <w:r>
        <w:t xml:space="preserve">Qualifications for senior strategic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 skills, including verbal, written and presentation necessary</w:t>
      </w:r>
    </w:p>
    <w:p>
      <w:pPr>
        <w:pStyle w:val="Compact"/>
        <w:numPr>
          <w:numId w:val="1002"/>
          <w:ilvl w:val="0"/>
        </w:numPr>
      </w:pPr>
      <w:r>
        <w:t xml:space="preserve">Ability to work under pressure of tight deadlines and frequent changes</w:t>
      </w:r>
    </w:p>
    <w:p>
      <w:pPr>
        <w:pStyle w:val="Compact"/>
        <w:numPr>
          <w:numId w:val="1002"/>
          <w:ilvl w:val="0"/>
        </w:numPr>
      </w:pPr>
      <w:r>
        <w:t xml:space="preserve">An advanced degree from a top school strongly preferred</w:t>
      </w:r>
    </w:p>
    <w:p>
      <w:pPr>
        <w:pStyle w:val="Compact"/>
        <w:numPr>
          <w:numId w:val="1002"/>
          <w:ilvl w:val="0"/>
        </w:numPr>
      </w:pPr>
      <w:r>
        <w:t xml:space="preserve">Solid track record of investment experience</w:t>
      </w:r>
    </w:p>
    <w:p>
      <w:pPr>
        <w:pStyle w:val="Compact"/>
        <w:numPr>
          <w:numId w:val="1002"/>
          <w:ilvl w:val="0"/>
        </w:numPr>
      </w:pPr>
      <w:r>
        <w:t xml:space="preserve">Strong judgment, self-starter and an ability to independently, while working collaboratively within a team</w:t>
      </w:r>
    </w:p>
    <w:p>
      <w:pPr>
        <w:pStyle w:val="Compact"/>
        <w:numPr>
          <w:numId w:val="1002"/>
          <w:ilvl w:val="0"/>
        </w:numPr>
      </w:pPr>
      <w:r>
        <w:t xml:space="preserve">Analytical and strategic fluency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trategic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trategic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2021-10-28T13:25:47Z</dcterms:created>
  <dcterms:modified xsi:type="dcterms:W3CDTF">2021-10-28T13:25:47Z</dcterms:modified>
</cp:coreProperties>
</file>