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https://www.velvetjobs.com/job-descriptions/senior-service-manager</w:t>
        </w:r>
      </w:hyperlink>
    </w:p>
    <w:p>
      <w:pPr>
        <w:pStyle w:val="Heading1"/>
      </w:pPr>
      <w:bookmarkStart w:id="21" w:name="example-of-senior-service-manager-job-description"/>
      <w:r>
        <w:t xml:space="preserve">Example of Senior Service Manager Job Description</w:t>
      </w:r>
      <w:bookmarkEnd w:id="21"/>
    </w:p>
    <w:p>
      <w:pPr>
        <w:pStyle w:val="Compact"/>
      </w:pPr>
      <w:r>
        <w:t xml:space="preserve">Our company is growing rapidly and is searching for experienced candidates for the position of senior service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ervice-manager"/>
      <w:r>
        <w:t xml:space="preserve">Responsibilities for senior service manager</w:t>
      </w:r>
      <w:bookmarkEnd w:id="22"/>
    </w:p>
    <w:p>
      <w:pPr>
        <w:pStyle w:val="Compact"/>
        <w:numPr>
          <w:numId w:val="1001"/>
          <w:ilvl w:val="0"/>
        </w:numPr>
      </w:pPr>
      <w:r>
        <w:t xml:space="preserve">Manage and improve associate engagement results through effective and robust improvement plans</w:t>
      </w:r>
    </w:p>
    <w:p>
      <w:pPr>
        <w:pStyle w:val="Compact"/>
        <w:numPr>
          <w:numId w:val="1001"/>
          <w:ilvl w:val="0"/>
        </w:numPr>
      </w:pPr>
      <w:r>
        <w:t xml:space="preserve">Maximise NPS and use client feedback to identify and act upon areas for improvement</w:t>
      </w:r>
    </w:p>
    <w:p>
      <w:pPr>
        <w:pStyle w:val="Compact"/>
        <w:numPr>
          <w:numId w:val="1001"/>
          <w:ilvl w:val="0"/>
        </w:numPr>
      </w:pPr>
      <w:r>
        <w:t xml:space="preserve">Analyse performance reports to identify trends and areas for improvement</w:t>
      </w:r>
    </w:p>
    <w:p>
      <w:pPr>
        <w:pStyle w:val="Compact"/>
        <w:numPr>
          <w:numId w:val="1001"/>
          <w:ilvl w:val="0"/>
        </w:numPr>
      </w:pPr>
      <w:r>
        <w:t xml:space="preserve">Implement policies, standards, and performance metrics to continuously improve productivity and service quality</w:t>
      </w:r>
    </w:p>
    <w:p>
      <w:pPr>
        <w:pStyle w:val="Compact"/>
        <w:numPr>
          <w:numId w:val="1001"/>
          <w:ilvl w:val="0"/>
        </w:numPr>
      </w:pPr>
      <w:r>
        <w:t xml:space="preserve">Drive change for long term improvement</w:t>
      </w:r>
    </w:p>
    <w:p>
      <w:pPr>
        <w:pStyle w:val="Compact"/>
        <w:numPr>
          <w:numId w:val="1001"/>
          <w:ilvl w:val="0"/>
        </w:numPr>
      </w:pPr>
      <w:r>
        <w:t xml:space="preserve">Adhere to all Regulatory and Compliance rules and regulations</w:t>
      </w:r>
    </w:p>
    <w:p>
      <w:pPr>
        <w:pStyle w:val="Compact"/>
        <w:numPr>
          <w:numId w:val="1001"/>
          <w:ilvl w:val="0"/>
        </w:numPr>
      </w:pPr>
      <w:r>
        <w:t xml:space="preserve">Maintain strong working relationships with all key-decision makers to ensure CSo requirements met</w:t>
      </w:r>
    </w:p>
    <w:p>
      <w:pPr>
        <w:pStyle w:val="Compact"/>
        <w:numPr>
          <w:numId w:val="1001"/>
          <w:ilvl w:val="0"/>
        </w:numPr>
      </w:pPr>
      <w:r>
        <w:t xml:space="preserve">Work effectively with partners across CCSo, and CCB</w:t>
      </w:r>
    </w:p>
    <w:p>
      <w:pPr>
        <w:pStyle w:val="Compact"/>
        <w:numPr>
          <w:numId w:val="1001"/>
          <w:ilvl w:val="0"/>
        </w:numPr>
      </w:pPr>
      <w:r>
        <w:t xml:space="preserve">Align priorities to broader business strategy</w:t>
      </w:r>
    </w:p>
    <w:p>
      <w:pPr>
        <w:pStyle w:val="Compact"/>
        <w:numPr>
          <w:numId w:val="1001"/>
          <w:ilvl w:val="0"/>
        </w:numPr>
      </w:pPr>
      <w:r>
        <w:t xml:space="preserve">Delivering Service Management transformation</w:t>
      </w:r>
    </w:p>
    <w:p>
      <w:pPr>
        <w:pStyle w:val="Heading2"/>
      </w:pPr>
      <w:bookmarkStart w:id="23" w:name="qualifications-for-senior-service-manager"/>
      <w:r>
        <w:t xml:space="preserve">Qualifications for senior service manager</w:t>
      </w:r>
      <w:bookmarkEnd w:id="23"/>
    </w:p>
    <w:p>
      <w:pPr>
        <w:pStyle w:val="Compact"/>
        <w:numPr>
          <w:numId w:val="1002"/>
          <w:ilvl w:val="0"/>
        </w:numPr>
      </w:pPr>
      <w:r>
        <w:t xml:space="preserve">Ability to strategically plan and tactically implement is necessary</w:t>
      </w:r>
    </w:p>
    <w:p>
      <w:pPr>
        <w:pStyle w:val="Compact"/>
        <w:numPr>
          <w:numId w:val="1002"/>
          <w:ilvl w:val="0"/>
        </w:numPr>
      </w:pPr>
      <w:r>
        <w:t xml:space="preserve">Must have ability to anticipate future consequences and trends accurately</w:t>
      </w:r>
    </w:p>
    <w:p>
      <w:pPr>
        <w:pStyle w:val="Compact"/>
        <w:numPr>
          <w:numId w:val="1002"/>
          <w:ilvl w:val="0"/>
        </w:numPr>
      </w:pPr>
      <w:r>
        <w:t xml:space="preserve">Functional and technical knowledge and skills to do the job at a high level of accomplishment are essential</w:t>
      </w:r>
    </w:p>
    <w:p>
      <w:pPr>
        <w:pStyle w:val="Compact"/>
        <w:numPr>
          <w:numId w:val="1002"/>
          <w:ilvl w:val="0"/>
        </w:numPr>
      </w:pPr>
      <w:r>
        <w:t xml:space="preserve">Must be knowledgeable about how organizations function</w:t>
      </w:r>
    </w:p>
    <w:p>
      <w:pPr>
        <w:pStyle w:val="Compact"/>
        <w:numPr>
          <w:numId w:val="1002"/>
          <w:ilvl w:val="0"/>
        </w:numPr>
      </w:pPr>
      <w:r>
        <w:t xml:space="preserve">Ability to work independently and as part of a team is vital</w:t>
      </w:r>
    </w:p>
    <w:p>
      <w:pPr>
        <w:pStyle w:val="Compact"/>
        <w:numPr>
          <w:numId w:val="1002"/>
          <w:ilvl w:val="0"/>
        </w:numPr>
      </w:pPr>
      <w:r>
        <w:t xml:space="preserve">Must be able to travel 20-25% of the time, including international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2021-10-28T13:16:49Z</dcterms:created>
  <dcterms:modified xsi:type="dcterms:W3CDTF">2021-10-28T13:16:49Z</dcterms:modified>
</cp:coreProperties>
</file>