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https://www.velvetjobs.com/job-descriptions/senior-security</w:t>
        </w:r>
      </w:hyperlink>
    </w:p>
    <w:p>
      <w:pPr>
        <w:pStyle w:val="Heading1"/>
      </w:pPr>
      <w:bookmarkStart w:id="21" w:name="example-of-senior-security-job-description"/>
      <w:r>
        <w:t xml:space="preserve">Example of Senior Security Job Description</w:t>
      </w:r>
      <w:bookmarkEnd w:id="21"/>
    </w:p>
    <w:p>
      <w:pPr>
        <w:pStyle w:val="Compact"/>
      </w:pPr>
      <w:r>
        <w:t xml:space="preserve">Our company is growing rapidly and is looking for a senior security.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security"/>
      <w:r>
        <w:t xml:space="preserve">Responsibilities for senior 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the Audit team to manage and deliver the IT audit engagements</w:t>
      </w:r>
    </w:p>
    <w:p>
      <w:pPr>
        <w:pStyle w:val="Compact"/>
        <w:numPr>
          <w:numId w:val="1001"/>
          <w:ilvl w:val="0"/>
        </w:numPr>
      </w:pPr>
      <w:r>
        <w:t xml:space="preserve">Conduct the working sessions with clients independently including interviews to gather the needs, workshops to present the work products, meetings to update/ resolve project matters</w:t>
      </w:r>
    </w:p>
    <w:p>
      <w:pPr>
        <w:pStyle w:val="Compact"/>
        <w:numPr>
          <w:numId w:val="1001"/>
          <w:ilvl w:val="0"/>
        </w:numPr>
      </w:pPr>
      <w:r>
        <w:t xml:space="preserve">Work closely with the project manager in project progression, quality, people and risk management</w:t>
      </w:r>
    </w:p>
    <w:p>
      <w:pPr>
        <w:pStyle w:val="Compact"/>
        <w:numPr>
          <w:numId w:val="1001"/>
          <w:ilvl w:val="0"/>
        </w:numPr>
      </w:pPr>
      <w:r>
        <w:t xml:space="preserve">Support management in client relationship management through building and maintaining the interactions with client personnel</w:t>
      </w:r>
    </w:p>
    <w:p>
      <w:pPr>
        <w:pStyle w:val="Compact"/>
        <w:numPr>
          <w:numId w:val="1001"/>
          <w:ilvl w:val="0"/>
        </w:numPr>
      </w:pPr>
      <w:r>
        <w:t xml:space="preserve">Supervise and coach the junior, help the subordinates to develop their capabilities through the jobs, coach sessions and training</w:t>
      </w:r>
    </w:p>
    <w:p>
      <w:pPr>
        <w:pStyle w:val="Compact"/>
        <w:numPr>
          <w:numId w:val="1001"/>
          <w:ilvl w:val="0"/>
        </w:numPr>
      </w:pPr>
      <w:r>
        <w:t xml:space="preserve">Responsible in defining security controls to protect technological platforms stood up within Thermo Fisher</w:t>
      </w:r>
    </w:p>
    <w:p>
      <w:pPr>
        <w:pStyle w:val="Compact"/>
        <w:numPr>
          <w:numId w:val="1001"/>
          <w:ilvl w:val="0"/>
        </w:numPr>
      </w:pPr>
      <w:r>
        <w:t xml:space="preserve">The associate is expected to begin enhancing the contribution of other associates through consultation, mentoring, training</w:t>
      </w:r>
    </w:p>
    <w:p>
      <w:pPr>
        <w:pStyle w:val="Compact"/>
        <w:numPr>
          <w:numId w:val="1001"/>
          <w:ilvl w:val="0"/>
        </w:numPr>
      </w:pPr>
      <w:r>
        <w:t xml:space="preserve">This associate may also be routinely involved in providing expert consultation about his/her area of expertise</w:t>
      </w:r>
    </w:p>
    <w:p>
      <w:pPr>
        <w:pStyle w:val="Compact"/>
        <w:numPr>
          <w:numId w:val="1001"/>
          <w:ilvl w:val="0"/>
        </w:numPr>
      </w:pPr>
      <w:r>
        <w:t xml:space="preserve">Directs product strategy for a specific telephony product, new or established</w:t>
      </w:r>
    </w:p>
    <w:p>
      <w:pPr>
        <w:pStyle w:val="Compact"/>
        <w:numPr>
          <w:numId w:val="1001"/>
          <w:ilvl w:val="0"/>
        </w:numPr>
      </w:pPr>
      <w:r>
        <w:t xml:space="preserve">5 years’ experience with one of the following certifications, or Bachelor's degree and 3 years’ experience with one of the following certifications CCNA, CCNP, GSEC, CISSP, GCIA, GCFW, or other security certifications, or equivalent work experience</w:t>
      </w:r>
    </w:p>
    <w:p>
      <w:pPr>
        <w:pStyle w:val="Heading2"/>
      </w:pPr>
      <w:bookmarkStart w:id="23" w:name="qualifications-for-senior-security"/>
      <w:r>
        <w:t xml:space="preserve">Qualifications for senior 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anti-virus, intrusion detection systems, firewalls, Active Directory, web proxies and other security tools found in large enterprise network environments</w:t>
      </w:r>
    </w:p>
    <w:p>
      <w:pPr>
        <w:pStyle w:val="Compact"/>
        <w:numPr>
          <w:numId w:val="1002"/>
          <w:ilvl w:val="0"/>
        </w:numPr>
      </w:pPr>
      <w:r>
        <w:t xml:space="preserve">Experience with DDoS mitigation strategies and solutions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skills and the ability to present complex, technical information to both technical and non-technical audiences</w:t>
      </w:r>
    </w:p>
    <w:p>
      <w:pPr>
        <w:pStyle w:val="Compact"/>
        <w:numPr>
          <w:numId w:val="1002"/>
          <w:ilvl w:val="0"/>
        </w:numPr>
      </w:pPr>
      <w:r>
        <w:t xml:space="preserve">Knowledge of generally accepted forensic practices such as chain of custody</w:t>
      </w:r>
    </w:p>
    <w:p>
      <w:pPr>
        <w:pStyle w:val="Compact"/>
        <w:numPr>
          <w:numId w:val="1002"/>
          <w:ilvl w:val="0"/>
        </w:numPr>
      </w:pPr>
      <w:r>
        <w:t xml:space="preserve">Previous experience with pen-testing / vulnerability scanning and remediation</w:t>
      </w:r>
    </w:p>
    <w:p>
      <w:pPr>
        <w:pStyle w:val="Compact"/>
        <w:numPr>
          <w:numId w:val="1002"/>
          <w:ilvl w:val="0"/>
        </w:numPr>
      </w:pPr>
      <w:r>
        <w:t xml:space="preserve">Knowledge of standard frameworks for incident handling NIST 800-61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2021-10-28T13:28:20Z</dcterms:created>
  <dcterms:modified xsi:type="dcterms:W3CDTF">2021-10-28T13:28:20Z</dcterms:modified>
</cp:coreProperties>
</file>