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https://www.velvetjobs.com/job-descriptions/senior-security-analyst</w:t>
        </w:r>
      </w:hyperlink>
    </w:p>
    <w:p>
      <w:pPr>
        <w:pStyle w:val="Heading1"/>
      </w:pPr>
      <w:bookmarkStart w:id="21" w:name="example-of-senior-security-analyst-job-description"/>
      <w:r>
        <w:t xml:space="preserve">Example of Senior Security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ecurity-analyst"/>
      <w:r>
        <w:t xml:space="preserve">Responsibilities for senior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analysis and provide security design requirements for existing or new systems and infrastructure, data, software and facilities</w:t>
      </w:r>
    </w:p>
    <w:p>
      <w:pPr>
        <w:pStyle w:val="Compact"/>
        <w:numPr>
          <w:numId w:val="1001"/>
          <w:ilvl w:val="0"/>
        </w:numPr>
      </w:pPr>
      <w:r>
        <w:t xml:space="preserve">Lead the resolution of security related incidents and provide support for agency software solutions</w:t>
      </w:r>
    </w:p>
    <w:p>
      <w:pPr>
        <w:pStyle w:val="Compact"/>
        <w:numPr>
          <w:numId w:val="1001"/>
          <w:ilvl w:val="0"/>
        </w:numPr>
      </w:pPr>
      <w:r>
        <w:t xml:space="preserve">Lead the agency security awareness program</w:t>
      </w:r>
    </w:p>
    <w:p>
      <w:pPr>
        <w:pStyle w:val="Compact"/>
        <w:numPr>
          <w:numId w:val="1001"/>
          <w:ilvl w:val="0"/>
        </w:numPr>
      </w:pPr>
      <w:r>
        <w:t xml:space="preserve">The associate is involved in multiple technical, development, or account related projects and/or processes that are of a complex and/or critical nature</w:t>
      </w:r>
    </w:p>
    <w:p>
      <w:pPr>
        <w:pStyle w:val="Compact"/>
        <w:numPr>
          <w:numId w:val="1001"/>
          <w:ilvl w:val="0"/>
        </w:numPr>
      </w:pPr>
      <w:r>
        <w:t xml:space="preserve">Provide expert consultation about his/her area of expertise</w:t>
      </w:r>
    </w:p>
    <w:p>
      <w:pPr>
        <w:pStyle w:val="Compact"/>
        <w:numPr>
          <w:numId w:val="1001"/>
          <w:ilvl w:val="0"/>
        </w:numPr>
      </w:pPr>
      <w:r>
        <w:t xml:space="preserve">The associate is expected to utilize his/her technical (area of) expertise on multiple, complex, and high-priority projects and/or processes</w:t>
      </w:r>
    </w:p>
    <w:p>
      <w:pPr>
        <w:pStyle w:val="Compact"/>
        <w:numPr>
          <w:numId w:val="1001"/>
          <w:ilvl w:val="0"/>
        </w:numPr>
      </w:pPr>
      <w:r>
        <w:t xml:space="preserve">Directs product strategy for a specific security products, new or established</w:t>
      </w:r>
    </w:p>
    <w:p>
      <w:pPr>
        <w:pStyle w:val="Compact"/>
        <w:numPr>
          <w:numId w:val="1001"/>
          <w:ilvl w:val="0"/>
        </w:numPr>
      </w:pPr>
      <w:r>
        <w:t xml:space="preserve">Enhance the contribution of other associates through consultation, mentoring, training</w:t>
      </w:r>
    </w:p>
    <w:p>
      <w:pPr>
        <w:pStyle w:val="Compact"/>
        <w:numPr>
          <w:numId w:val="1001"/>
          <w:ilvl w:val="0"/>
        </w:numPr>
      </w:pPr>
      <w:r>
        <w:t xml:space="preserve">Requires a minimum of 5 years of related security experience or equivalent industry certifications</w:t>
      </w:r>
    </w:p>
    <w:p>
      <w:pPr>
        <w:pStyle w:val="Compact"/>
        <w:numPr>
          <w:numId w:val="1001"/>
          <w:ilvl w:val="0"/>
        </w:numPr>
      </w:pPr>
      <w:r>
        <w:t xml:space="preserve">Provides advice and guidance on the response action plans for information risk events and incidents based on Incident type and severity</w:t>
      </w:r>
    </w:p>
    <w:p>
      <w:pPr>
        <w:pStyle w:val="Heading2"/>
      </w:pPr>
      <w:bookmarkStart w:id="23" w:name="qualifications-for-senior-security-analyst"/>
      <w:r>
        <w:t xml:space="preserve">Qualifications for senior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security certifications (CISSP, GCIA, GCIH, GREM, CEH, CIH, CISA, CISM, ) is preferred</w:t>
      </w:r>
    </w:p>
    <w:p>
      <w:pPr>
        <w:pStyle w:val="Compact"/>
        <w:numPr>
          <w:numId w:val="1002"/>
          <w:ilvl w:val="0"/>
        </w:numPr>
      </w:pPr>
      <w:r>
        <w:t xml:space="preserve">Strong communication, influence and leadership skills</w:t>
      </w:r>
    </w:p>
    <w:p>
      <w:pPr>
        <w:pStyle w:val="Compact"/>
        <w:numPr>
          <w:numId w:val="1002"/>
          <w:ilvl w:val="0"/>
        </w:numPr>
      </w:pPr>
      <w:r>
        <w:t xml:space="preserve">BS or BA degree in a related field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Minimum 5 years in information security related field</w:t>
      </w:r>
    </w:p>
    <w:p>
      <w:pPr>
        <w:pStyle w:val="Compact"/>
        <w:numPr>
          <w:numId w:val="1002"/>
          <w:ilvl w:val="0"/>
        </w:numPr>
      </w:pPr>
      <w:r>
        <w:t xml:space="preserve">CISSP/CEH or equivalent Certifications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with the ability to multitask in a fast paced environment and manage multiple deadlines and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2021-10-28T13:03:27Z</dcterms:created>
  <dcterms:modified xsi:type="dcterms:W3CDTF">2021-10-28T13:03:27Z</dcterms:modified>
</cp:coreProperties>
</file>