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https://www.velvetjobs.com/job-descriptions/senior-sales</w:t>
        </w:r>
      </w:hyperlink>
    </w:p>
    <w:p>
      <w:pPr>
        <w:pStyle w:val="Heading1"/>
      </w:pPr>
      <w:bookmarkStart w:id="21" w:name="example-of-senior-sales-job-description"/>
      <w:r>
        <w:t xml:space="preserve">Example of Senior Sales Job Description</w:t>
      </w:r>
      <w:bookmarkEnd w:id="21"/>
    </w:p>
    <w:p>
      <w:pPr>
        <w:pStyle w:val="Compact"/>
      </w:pPr>
      <w:r>
        <w:t xml:space="preserve">Our innovative and growing company is looking for a senior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ales"/>
      <w:r>
        <w:t xml:space="preserve">Responsibilities for senior sales</w:t>
      </w:r>
      <w:bookmarkEnd w:id="22"/>
    </w:p>
    <w:p>
      <w:pPr>
        <w:pStyle w:val="Compact"/>
        <w:numPr>
          <w:numId w:val="1001"/>
          <w:ilvl w:val="0"/>
        </w:numPr>
      </w:pPr>
      <w:r>
        <w:t xml:space="preserve">Develop and maintain a basic understanding of all Aribex products</w:t>
      </w:r>
    </w:p>
    <w:p>
      <w:pPr>
        <w:pStyle w:val="Compact"/>
        <w:numPr>
          <w:numId w:val="1001"/>
          <w:ilvl w:val="0"/>
        </w:numPr>
      </w:pPr>
      <w:r>
        <w:t xml:space="preserve">Analyze point of sale reports to identify missing data</w:t>
      </w:r>
    </w:p>
    <w:p>
      <w:pPr>
        <w:pStyle w:val="Compact"/>
        <w:numPr>
          <w:numId w:val="1001"/>
          <w:ilvl w:val="0"/>
        </w:numPr>
      </w:pPr>
      <w:r>
        <w:t xml:space="preserve">Prepare and record journal entries in the general ledger</w:t>
      </w:r>
    </w:p>
    <w:p>
      <w:pPr>
        <w:pStyle w:val="Compact"/>
        <w:numPr>
          <w:numId w:val="1001"/>
          <w:ilvl w:val="0"/>
        </w:numPr>
      </w:pPr>
      <w:r>
        <w:t xml:space="preserve">Prepare and maintain accounting documents and records</w:t>
      </w:r>
    </w:p>
    <w:p>
      <w:pPr>
        <w:pStyle w:val="Compact"/>
        <w:numPr>
          <w:numId w:val="1001"/>
          <w:ilvl w:val="0"/>
        </w:numPr>
      </w:pPr>
      <w:r>
        <w:t xml:space="preserve">Assist the merchandise payable department</w:t>
      </w:r>
    </w:p>
    <w:p>
      <w:pPr>
        <w:pStyle w:val="Compact"/>
        <w:numPr>
          <w:numId w:val="1001"/>
          <w:ilvl w:val="0"/>
        </w:numPr>
      </w:pPr>
      <w:r>
        <w:t xml:space="preserve">Support achievement of sales monthly, quarterly and annual revenue objectives</w:t>
      </w:r>
    </w:p>
    <w:p>
      <w:pPr>
        <w:pStyle w:val="Compact"/>
        <w:numPr>
          <w:numId w:val="1001"/>
          <w:ilvl w:val="0"/>
        </w:numPr>
      </w:pPr>
      <w:r>
        <w:t xml:space="preserve">Manage the technical element of selected customer/business partner sales cycles</w:t>
      </w:r>
    </w:p>
    <w:p>
      <w:pPr>
        <w:pStyle w:val="Compact"/>
        <w:numPr>
          <w:numId w:val="1001"/>
          <w:ilvl w:val="0"/>
        </w:numPr>
      </w:pPr>
      <w:r>
        <w:t xml:space="preserve">Work with the Sales Executive to construct opportunity plans and TCO propositions</w:t>
      </w:r>
    </w:p>
    <w:p>
      <w:pPr>
        <w:pStyle w:val="Compact"/>
        <w:numPr>
          <w:numId w:val="1001"/>
          <w:ilvl w:val="0"/>
        </w:numPr>
      </w:pPr>
      <w:r>
        <w:t xml:space="preserve">Reduce/eliminate technical obstacles to winning the technical recommendation</w:t>
      </w:r>
    </w:p>
    <w:p>
      <w:pPr>
        <w:pStyle w:val="Compact"/>
        <w:numPr>
          <w:numId w:val="1001"/>
          <w:ilvl w:val="0"/>
        </w:numPr>
      </w:pPr>
      <w:r>
        <w:t xml:space="preserve">Provide proof/reference points that proposed solutions are architecturally sound, and operationally manageable for the customer</w:t>
      </w:r>
    </w:p>
    <w:p>
      <w:pPr>
        <w:pStyle w:val="Heading2"/>
      </w:pPr>
      <w:bookmarkStart w:id="23" w:name="qualifications-for-senior-sales"/>
      <w:r>
        <w:t xml:space="preserve">Qualifications for senior sales</w:t>
      </w:r>
      <w:bookmarkEnd w:id="23"/>
    </w:p>
    <w:p>
      <w:pPr>
        <w:pStyle w:val="Compact"/>
        <w:numPr>
          <w:numId w:val="1002"/>
          <w:ilvl w:val="0"/>
        </w:numPr>
      </w:pPr>
      <w:r>
        <w:t xml:space="preserve">Must have proficiency in full life-cycle recruiting including sourcing, qualifying, networking, assessing, agency and offer negotiations, closing, administrative components, job analysis, trends, and understanding of labor markets, relationship management and knowledge of laws and regulations</w:t>
      </w:r>
    </w:p>
    <w:p>
      <w:pPr>
        <w:pStyle w:val="Compact"/>
        <w:numPr>
          <w:numId w:val="1002"/>
          <w:ilvl w:val="0"/>
        </w:numPr>
      </w:pPr>
      <w:r>
        <w:t xml:space="preserve">High level of comfort using numerous professional tools/applications</w:t>
      </w:r>
    </w:p>
    <w:p>
      <w:pPr>
        <w:pStyle w:val="Compact"/>
        <w:numPr>
          <w:numId w:val="1002"/>
          <w:ilvl w:val="0"/>
        </w:numPr>
      </w:pPr>
      <w:r>
        <w:t xml:space="preserve">HCM knowledge</w:t>
      </w:r>
    </w:p>
    <w:p>
      <w:pPr>
        <w:pStyle w:val="Compact"/>
        <w:numPr>
          <w:numId w:val="1002"/>
          <w:ilvl w:val="0"/>
        </w:numPr>
      </w:pPr>
      <w:r>
        <w:t xml:space="preserve">Experience in an equivalent presales role for an enterprise software company a major plus</w:t>
      </w:r>
    </w:p>
    <w:p>
      <w:pPr>
        <w:pStyle w:val="Compact"/>
        <w:numPr>
          <w:numId w:val="1002"/>
          <w:ilvl w:val="0"/>
        </w:numPr>
      </w:pPr>
      <w:r>
        <w:t xml:space="preserve">Excellent verbal and written communication skills and a charismatic presentation style</w:t>
      </w:r>
    </w:p>
    <w:p>
      <w:pPr>
        <w:pStyle w:val="Compact"/>
        <w:numPr>
          <w:numId w:val="1002"/>
          <w:ilvl w:val="0"/>
        </w:numPr>
      </w:pPr>
      <w:r>
        <w:t xml:space="preserve">Proven track record of revenue generation within ad sales, specifically audience sales approach focused on data and analyics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2021-10-28T18:37:59Z</dcterms:created>
  <dcterms:modified xsi:type="dcterms:W3CDTF">2021-10-28T18:37:59Z</dcterms:modified>
</cp:coreProperties>
</file>