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https://www.velvetjobs.com/job-descriptions/senior-representative</w:t>
        </w:r>
      </w:hyperlink>
    </w:p>
    <w:p>
      <w:pPr>
        <w:pStyle w:val="Heading1"/>
      </w:pPr>
      <w:bookmarkStart w:id="21" w:name="example-of-senior-representative-job-description"/>
      <w:r>
        <w:t xml:space="preserve">Example of Senior Representative Job Description</w:t>
      </w:r>
      <w:bookmarkEnd w:id="21"/>
    </w:p>
    <w:p>
      <w:pPr>
        <w:pStyle w:val="Compact"/>
      </w:pPr>
      <w:r>
        <w:t xml:space="preserve">Our company is growing rapidly and is looking to fill the role of senior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representative"/>
      <w:r>
        <w:t xml:space="preserve">Responsibilities for senior representative</w:t>
      </w:r>
      <w:bookmarkEnd w:id="22"/>
    </w:p>
    <w:p>
      <w:pPr>
        <w:pStyle w:val="Compact"/>
        <w:numPr>
          <w:numId w:val="1001"/>
          <w:ilvl w:val="0"/>
        </w:numPr>
      </w:pPr>
      <w:r>
        <w:t xml:space="preserve">Coordinate and participate in bi-weekly and supplemental payroll processing for the Company’s multiple entities</w:t>
      </w:r>
    </w:p>
    <w:p>
      <w:pPr>
        <w:pStyle w:val="Compact"/>
        <w:numPr>
          <w:numId w:val="1001"/>
          <w:ilvl w:val="0"/>
        </w:numPr>
      </w:pPr>
      <w:r>
        <w:t xml:space="preserve">Compile all payroll data and accurately enter information in the Payroll/Timekeeping system</w:t>
      </w:r>
    </w:p>
    <w:p>
      <w:pPr>
        <w:pStyle w:val="Compact"/>
        <w:numPr>
          <w:numId w:val="1001"/>
          <w:ilvl w:val="0"/>
        </w:numPr>
      </w:pPr>
      <w:r>
        <w:t xml:space="preserve">Ensure proper deductions for benefits, taxes, garnishments</w:t>
      </w:r>
    </w:p>
    <w:p>
      <w:pPr>
        <w:pStyle w:val="Compact"/>
        <w:numPr>
          <w:numId w:val="1001"/>
          <w:ilvl w:val="0"/>
        </w:numPr>
      </w:pPr>
      <w:r>
        <w:t xml:space="preserve">Ensure payroll data is accurate and prepared for data transfer from the HRIS system to the accounting system, with the ability to resolve any discrepancies</w:t>
      </w:r>
    </w:p>
    <w:p>
      <w:pPr>
        <w:pStyle w:val="Compact"/>
        <w:numPr>
          <w:numId w:val="1001"/>
          <w:ilvl w:val="0"/>
        </w:numPr>
      </w:pPr>
      <w:r>
        <w:t xml:space="preserve">Resolve or escalate payroll issues to ensure timely processing of the Company payroll and verify compliance with applicable governmental and regulatory guidelines</w:t>
      </w:r>
    </w:p>
    <w:p>
      <w:pPr>
        <w:pStyle w:val="Compact"/>
        <w:numPr>
          <w:numId w:val="1001"/>
          <w:ilvl w:val="0"/>
        </w:numPr>
      </w:pPr>
      <w:r>
        <w:t xml:space="preserve">Prepare accounts payable vouchers for payments, as needed</w:t>
      </w:r>
    </w:p>
    <w:p>
      <w:pPr>
        <w:pStyle w:val="Compact"/>
        <w:numPr>
          <w:numId w:val="1001"/>
          <w:ilvl w:val="0"/>
        </w:numPr>
      </w:pPr>
      <w:r>
        <w:t xml:space="preserve">Prepare, generate and print checks and direct deposit advices</w:t>
      </w:r>
    </w:p>
    <w:p>
      <w:pPr>
        <w:pStyle w:val="Compact"/>
        <w:numPr>
          <w:numId w:val="1001"/>
          <w:ilvl w:val="0"/>
        </w:numPr>
      </w:pPr>
      <w:r>
        <w:t xml:space="preserve">Scan, file and maintain all payroll documentation and employees’ payroll records</w:t>
      </w:r>
    </w:p>
    <w:p>
      <w:pPr>
        <w:pStyle w:val="Compact"/>
        <w:numPr>
          <w:numId w:val="1001"/>
          <w:ilvl w:val="0"/>
        </w:numPr>
      </w:pPr>
      <w:r>
        <w:t xml:space="preserve">Design, produce and maintain ad-hoc reports and/or spreadsheets</w:t>
      </w:r>
    </w:p>
    <w:p>
      <w:pPr>
        <w:pStyle w:val="Compact"/>
        <w:numPr>
          <w:numId w:val="1001"/>
          <w:ilvl w:val="0"/>
        </w:numPr>
      </w:pPr>
      <w:r>
        <w:t xml:space="preserve">Complete requests for wage and employment verifications</w:t>
      </w:r>
    </w:p>
    <w:p>
      <w:pPr>
        <w:pStyle w:val="Heading2"/>
      </w:pPr>
      <w:bookmarkStart w:id="23" w:name="qualifications-for-senior-representative"/>
      <w:r>
        <w:t xml:space="preserve">Qualifications for senior representative</w:t>
      </w:r>
      <w:bookmarkEnd w:id="23"/>
    </w:p>
    <w:p>
      <w:pPr>
        <w:pStyle w:val="Compact"/>
        <w:numPr>
          <w:numId w:val="1002"/>
          <w:ilvl w:val="0"/>
        </w:numPr>
      </w:pPr>
      <w:r>
        <w:t xml:space="preserve">Ability to travel extensively across Malaysia and Singapore will be integral to this role</w:t>
      </w:r>
    </w:p>
    <w:p>
      <w:pPr>
        <w:pStyle w:val="Compact"/>
        <w:numPr>
          <w:numId w:val="1002"/>
          <w:ilvl w:val="0"/>
        </w:numPr>
      </w:pPr>
      <w:r>
        <w:t xml:space="preserve">Specialty care experience will be highly regarded, as will Bahasa Melayu language skills</w:t>
      </w:r>
    </w:p>
    <w:p>
      <w:pPr>
        <w:pStyle w:val="Compact"/>
        <w:numPr>
          <w:numId w:val="1002"/>
          <w:ilvl w:val="0"/>
        </w:numPr>
      </w:pPr>
      <w:r>
        <w:t xml:space="preserve">Friendly personality and ability to work independently, with a solutions-oriented attitude</w:t>
      </w:r>
    </w:p>
    <w:p>
      <w:pPr>
        <w:pStyle w:val="Compact"/>
        <w:numPr>
          <w:numId w:val="1002"/>
          <w:ilvl w:val="0"/>
        </w:numPr>
      </w:pPr>
      <w:r>
        <w:t xml:space="preserve">Balance business intent and our customer’s needs to design creative solutions that make our customers lives better and show</w:t>
      </w:r>
    </w:p>
    <w:p>
      <w:pPr>
        <w:pStyle w:val="Compact"/>
        <w:numPr>
          <w:numId w:val="1002"/>
          <w:ilvl w:val="0"/>
        </w:numPr>
      </w:pPr>
      <w:r>
        <w:t xml:space="preserve">Willingness to to make things happen (compliantly), ensuring flawless execution and with discipline</w:t>
      </w:r>
    </w:p>
    <w:p>
      <w:pPr>
        <w:pStyle w:val="Compact"/>
        <w:numPr>
          <w:numId w:val="1002"/>
          <w:ilvl w:val="0"/>
        </w:numPr>
      </w:pPr>
      <w:r>
        <w:t xml:space="preserve">Work closely with dispatch, inside sales, credit, operations, QC, to ensure that MM becomes the supplier of choice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