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https://www.velvetjobs.com/job-descriptions/senior-quality-assurance-manager</w:t>
        </w:r>
      </w:hyperlink>
    </w:p>
    <w:p>
      <w:pPr>
        <w:pStyle w:val="Heading1"/>
      </w:pPr>
      <w:bookmarkStart w:id="21" w:name="example-of-senior-quality-assurance-manager-job-description"/>
      <w:r>
        <w:t xml:space="preserve">Example of Senior Quality Assurance Manager Job Description</w:t>
      </w:r>
      <w:bookmarkEnd w:id="21"/>
    </w:p>
    <w:p>
      <w:pPr>
        <w:pStyle w:val="Compact"/>
      </w:pPr>
      <w:r>
        <w:t xml:space="preserve">Our company is searching for experienced candidates for the position of senior quality assurance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quality-assurance-manager"/>
      <w:r>
        <w:t xml:space="preserve">Responsibilities for senior quality assurance manager</w:t>
      </w:r>
      <w:bookmarkEnd w:id="22"/>
    </w:p>
    <w:p>
      <w:pPr>
        <w:pStyle w:val="Compact"/>
        <w:numPr>
          <w:numId w:val="1001"/>
          <w:ilvl w:val="0"/>
        </w:numPr>
      </w:pPr>
      <w:r>
        <w:t xml:space="preserve">Act as liaison between the production facilities and 3rd Party Auditing agencies, ensuring audits are scheduled and completed for all facilities, and that required responses are submitted in the established timeframe</w:t>
      </w:r>
    </w:p>
    <w:p>
      <w:pPr>
        <w:pStyle w:val="Compact"/>
        <w:numPr>
          <w:numId w:val="1001"/>
          <w:ilvl w:val="0"/>
        </w:numPr>
      </w:pPr>
      <w:r>
        <w:t xml:space="preserve">Develop the annual Quality Plan for Fruit &amp; Tomato Operations, consistent with the Corp</w:t>
      </w:r>
    </w:p>
    <w:p>
      <w:pPr>
        <w:pStyle w:val="Compact"/>
        <w:numPr>
          <w:numId w:val="1001"/>
          <w:ilvl w:val="0"/>
        </w:numPr>
      </w:pPr>
      <w:r>
        <w:t xml:space="preserve">Prepare and distribute the monthly Quality Report for all Fruit &amp; Tomato facilities, the departmental monthly Activity Reports</w:t>
      </w:r>
    </w:p>
    <w:p>
      <w:pPr>
        <w:pStyle w:val="Compact"/>
        <w:numPr>
          <w:numId w:val="1001"/>
          <w:ilvl w:val="0"/>
        </w:numPr>
      </w:pPr>
      <w:r>
        <w:t xml:space="preserve">Review and approve label and packaging graphics for accuracy and compliance to product specifications and labeling requirements</w:t>
      </w:r>
    </w:p>
    <w:p>
      <w:pPr>
        <w:pStyle w:val="Compact"/>
        <w:numPr>
          <w:numId w:val="1001"/>
          <w:ilvl w:val="0"/>
        </w:numPr>
      </w:pPr>
      <w:r>
        <w:t xml:space="preserve">Support the Supply-Chain QA/Vendor compliance in developing appropriate programs and metrics to support the Vegetable, Fruit &amp; Tomato manufacturing facilities</w:t>
      </w:r>
    </w:p>
    <w:p>
      <w:pPr>
        <w:pStyle w:val="Compact"/>
        <w:numPr>
          <w:numId w:val="1001"/>
          <w:ilvl w:val="0"/>
        </w:numPr>
      </w:pPr>
      <w:r>
        <w:t xml:space="preserve">Support the Co-pack Manager by implementing quality processes for all items being produced by outside manufacturers including specification compliance, a properly administered sampling plan, and manufacturing commissioning</w:t>
      </w:r>
    </w:p>
    <w:p>
      <w:pPr>
        <w:pStyle w:val="Compact"/>
        <w:numPr>
          <w:numId w:val="1001"/>
          <w:ilvl w:val="0"/>
        </w:numPr>
      </w:pPr>
      <w:r>
        <w:t xml:space="preserve">Collaborate with the private label group to provide required documentation for the private label bidding process</w:t>
      </w:r>
    </w:p>
    <w:p>
      <w:pPr>
        <w:pStyle w:val="Compact"/>
        <w:numPr>
          <w:numId w:val="1001"/>
          <w:ilvl w:val="0"/>
        </w:numPr>
      </w:pPr>
      <w:r>
        <w:t xml:space="preserve">Work with the consumer affairs group to source, compile, and present relevant consumer issue information to the facilities and upper management</w:t>
      </w:r>
    </w:p>
    <w:p>
      <w:pPr>
        <w:pStyle w:val="Compact"/>
        <w:numPr>
          <w:numId w:val="1001"/>
          <w:ilvl w:val="0"/>
        </w:numPr>
      </w:pPr>
      <w:r>
        <w:t xml:space="preserve">Overseeing the day-to-day activities of the AMLATF QA team[1], including monitoring adherence to HR policies, managing and escalating team issues and monitoring team performance with respect to established goals and objectives</w:t>
      </w:r>
    </w:p>
    <w:p>
      <w:pPr>
        <w:pStyle w:val="Compact"/>
        <w:numPr>
          <w:numId w:val="1001"/>
          <w:ilvl w:val="0"/>
        </w:numPr>
      </w:pPr>
      <w:r>
        <w:t xml:space="preserve">Reviewing the output of the team, providing coaching, guidance and mentorship, and ensuring that deadlines and standards set by the Business Unit are met</w:t>
      </w:r>
    </w:p>
    <w:p>
      <w:pPr>
        <w:pStyle w:val="Heading2"/>
      </w:pPr>
      <w:bookmarkStart w:id="23" w:name="qualifications-for-senior-quality-assurance-manager"/>
      <w:r>
        <w:t xml:space="preserve">Qualifications for senior quality assurance manager</w:t>
      </w:r>
      <w:bookmarkEnd w:id="23"/>
    </w:p>
    <w:p>
      <w:pPr>
        <w:pStyle w:val="Compact"/>
        <w:numPr>
          <w:numId w:val="1002"/>
          <w:ilvl w:val="0"/>
        </w:numPr>
      </w:pPr>
      <w:r>
        <w:t xml:space="preserve">Experience in test qualification of Ecommerce qualification preferred</w:t>
      </w:r>
    </w:p>
    <w:p>
      <w:pPr>
        <w:pStyle w:val="Compact"/>
        <w:numPr>
          <w:numId w:val="1002"/>
          <w:ilvl w:val="0"/>
        </w:numPr>
      </w:pPr>
      <w:r>
        <w:t xml:space="preserve">Good listening, auditing and writing skills</w:t>
      </w:r>
    </w:p>
    <w:p>
      <w:pPr>
        <w:pStyle w:val="Compact"/>
        <w:numPr>
          <w:numId w:val="1002"/>
          <w:ilvl w:val="0"/>
        </w:numPr>
      </w:pPr>
      <w:r>
        <w:t xml:space="preserve">Possess Bachelor degree (In science preferred but not limited to)</w:t>
      </w:r>
    </w:p>
    <w:p>
      <w:pPr>
        <w:pStyle w:val="Compact"/>
        <w:numPr>
          <w:numId w:val="1002"/>
          <w:ilvl w:val="0"/>
        </w:numPr>
      </w:pPr>
      <w:r>
        <w:t xml:space="preserve">7-10 years of Quality Assurance experience in a cGMP facility</w:t>
      </w:r>
    </w:p>
    <w:p>
      <w:pPr>
        <w:pStyle w:val="Compact"/>
        <w:numPr>
          <w:numId w:val="1002"/>
          <w:ilvl w:val="0"/>
        </w:numPr>
      </w:pPr>
      <w:r>
        <w:t xml:space="preserve">Fully completed Accounting qualification/certification CPA, CA, ACCA, CIMA</w:t>
      </w:r>
    </w:p>
    <w:p>
      <w:pPr>
        <w:pStyle w:val="Compact"/>
        <w:numPr>
          <w:numId w:val="1002"/>
          <w:ilvl w:val="0"/>
        </w:numPr>
      </w:pPr>
      <w:r>
        <w:t xml:space="preserve">10+ years of experience involving but not limited to design and construction including quality assurance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assur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assur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2021-10-28T18:36:57Z</dcterms:created>
  <dcterms:modified xsi:type="dcterms:W3CDTF">2021-10-28T18:36:57Z</dcterms:modified>
</cp:coreProperties>
</file>