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https://www.velvetjobs.com/job-descriptions/senior-quality-assurance-engineer</w:t>
        </w:r>
      </w:hyperlink>
    </w:p>
    <w:p>
      <w:pPr>
        <w:pStyle w:val="Heading1"/>
      </w:pPr>
      <w:bookmarkStart w:id="21" w:name="example-of-senior-quality-assurance-engineer-job-description"/>
      <w:r>
        <w:t xml:space="preserve">Example of Senior Quality Assurance Engineer Job Description</w:t>
      </w:r>
      <w:bookmarkEnd w:id="21"/>
    </w:p>
    <w:p>
      <w:pPr>
        <w:pStyle w:val="Compact"/>
      </w:pPr>
      <w:r>
        <w:t xml:space="preserve">Our company is growing rapidly and is searching for experienced candidates for the position of senior quality assurance engineer. To join our growing team, please review the list of responsibilities and qualifications.</w:t>
      </w:r>
    </w:p>
    <w:p>
      <w:pPr>
        <w:pStyle w:val="Heading2"/>
      </w:pPr>
      <w:bookmarkStart w:id="22" w:name="responsibilities-for-senior-quality-assurance-engineer"/>
      <w:r>
        <w:t xml:space="preserve">Responsibilities for senior quality assurance engineer</w:t>
      </w:r>
      <w:bookmarkEnd w:id="22"/>
    </w:p>
    <w:p>
      <w:pPr>
        <w:pStyle w:val="Compact"/>
        <w:numPr>
          <w:numId w:val="1001"/>
          <w:ilvl w:val="0"/>
        </w:numPr>
      </w:pPr>
      <w:r>
        <w:t xml:space="preserve">Ensure that test reports provide information needed to quickly assess overall results and efficiently investigate failures</w:t>
      </w:r>
    </w:p>
    <w:p>
      <w:pPr>
        <w:pStyle w:val="Compact"/>
        <w:numPr>
          <w:numId w:val="1001"/>
          <w:ilvl w:val="0"/>
        </w:numPr>
      </w:pPr>
      <w:r>
        <w:t xml:space="preserve">Understand testing objectives and priorities and work with other team members to resolve problems in a timely and efficient manner</w:t>
      </w:r>
    </w:p>
    <w:p>
      <w:pPr>
        <w:pStyle w:val="Compact"/>
        <w:numPr>
          <w:numId w:val="1001"/>
          <w:ilvl w:val="0"/>
        </w:numPr>
      </w:pPr>
      <w:r>
        <w:t xml:space="preserve">Set up test environments and ensure that specified test sets are correctly executing on the proper code branches</w:t>
      </w:r>
    </w:p>
    <w:p>
      <w:pPr>
        <w:pStyle w:val="Compact"/>
        <w:numPr>
          <w:numId w:val="1001"/>
          <w:ilvl w:val="0"/>
        </w:numPr>
      </w:pPr>
      <w:r>
        <w:t xml:space="preserve">Participate in periodic release activities as required</w:t>
      </w:r>
    </w:p>
    <w:p>
      <w:pPr>
        <w:pStyle w:val="Compact"/>
        <w:numPr>
          <w:numId w:val="1001"/>
          <w:ilvl w:val="0"/>
        </w:numPr>
      </w:pPr>
      <w:r>
        <w:t xml:space="preserve">Create test plans and participate in Peer Reviews</w:t>
      </w:r>
    </w:p>
    <w:p>
      <w:pPr>
        <w:pStyle w:val="Compact"/>
        <w:numPr>
          <w:numId w:val="1001"/>
          <w:ilvl w:val="0"/>
        </w:numPr>
      </w:pPr>
      <w:r>
        <w:t xml:space="preserve">Lead a Test Data strategy</w:t>
      </w:r>
    </w:p>
    <w:p>
      <w:pPr>
        <w:pStyle w:val="Compact"/>
        <w:numPr>
          <w:numId w:val="1001"/>
          <w:ilvl w:val="0"/>
        </w:numPr>
      </w:pPr>
      <w:r>
        <w:t xml:space="preserve">Participate in the creation of acceptance criteria for all tasks</w:t>
      </w:r>
    </w:p>
    <w:p>
      <w:pPr>
        <w:pStyle w:val="Compact"/>
        <w:numPr>
          <w:numId w:val="1001"/>
          <w:ilvl w:val="0"/>
        </w:numPr>
      </w:pPr>
      <w:r>
        <w:t xml:space="preserve">Help to educate developers on testing methodologies and framework</w:t>
      </w:r>
    </w:p>
    <w:p>
      <w:pPr>
        <w:pStyle w:val="Compact"/>
        <w:numPr>
          <w:numId w:val="1001"/>
          <w:ilvl w:val="0"/>
        </w:numPr>
      </w:pPr>
      <w:r>
        <w:t xml:space="preserve">Facilitating validation oversight for Non Product Software implemented / to be implemented to ensure risk is addressed and validation status is tracked and maintained</w:t>
      </w:r>
    </w:p>
    <w:p>
      <w:pPr>
        <w:pStyle w:val="Compact"/>
        <w:numPr>
          <w:numId w:val="1001"/>
          <w:ilvl w:val="0"/>
        </w:numPr>
      </w:pPr>
      <w:r>
        <w:t xml:space="preserve">Accumulating / Consolidating / Analyzing data relevant to Quality Systems monitoring and metrics communicated to management through Management Reviews, Routine Metrics / Key Performance Indicators (KPI), Product Qualification reviews, and Phase Approval reviews</w:t>
      </w:r>
    </w:p>
    <w:p>
      <w:pPr>
        <w:pStyle w:val="Heading2"/>
      </w:pPr>
      <w:bookmarkStart w:id="23" w:name="qualifications-for-senior-quality-assurance-engineer"/>
      <w:r>
        <w:t xml:space="preserve">Qualifications for senior quality assurance engineer</w:t>
      </w:r>
      <w:bookmarkEnd w:id="23"/>
    </w:p>
    <w:p>
      <w:pPr>
        <w:pStyle w:val="Compact"/>
        <w:numPr>
          <w:numId w:val="1002"/>
          <w:ilvl w:val="0"/>
        </w:numPr>
      </w:pPr>
      <w:r>
        <w:t xml:space="preserve">5+ years spent within a highly skilled technical team relating to automation testing, informatics product specialist and/or network administration</w:t>
      </w:r>
    </w:p>
    <w:p>
      <w:pPr>
        <w:pStyle w:val="Compact"/>
        <w:numPr>
          <w:numId w:val="1002"/>
          <w:ilvl w:val="0"/>
        </w:numPr>
      </w:pPr>
      <w:r>
        <w:t xml:space="preserve">Proficiency in at least one programming/scripting language (Python, C#, Java, JavaScript, Ruby)</w:t>
      </w:r>
    </w:p>
    <w:p>
      <w:pPr>
        <w:pStyle w:val="Compact"/>
        <w:numPr>
          <w:numId w:val="1002"/>
          <w:ilvl w:val="0"/>
        </w:numPr>
      </w:pPr>
      <w:r>
        <w:t xml:space="preserve">Team lead and mentoring experience</w:t>
      </w:r>
    </w:p>
    <w:p>
      <w:pPr>
        <w:pStyle w:val="Compact"/>
        <w:numPr>
          <w:numId w:val="1002"/>
          <w:ilvl w:val="0"/>
        </w:numPr>
      </w:pPr>
      <w:r>
        <w:t xml:space="preserve">Ability to work effectively under general direction and make proper technical judgments, often under stressful conditions expected</w:t>
      </w:r>
    </w:p>
    <w:p>
      <w:pPr>
        <w:pStyle w:val="Compact"/>
        <w:numPr>
          <w:numId w:val="1002"/>
          <w:ilvl w:val="0"/>
        </w:numPr>
      </w:pPr>
      <w:r>
        <w:t xml:space="preserve">Knowledge of Quality Assurance Systems requirements a must</w:t>
      </w:r>
    </w:p>
    <w:p>
      <w:pPr>
        <w:pStyle w:val="Compact"/>
        <w:numPr>
          <w:numId w:val="1002"/>
          <w:ilvl w:val="0"/>
        </w:numPr>
      </w:pPr>
      <w:r>
        <w:t xml:space="preserve">Candidates must be results-oriented, detailed, and self-motivated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assur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assur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2021-10-28T18:38:20Z</dcterms:created>
  <dcterms:modified xsi:type="dcterms:W3CDTF">2021-10-28T18:38:20Z</dcterms:modified>
</cp:coreProperties>
</file>