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https://www.velvetjobs.com/job-descriptions/senior-project-manager</w:t>
        </w:r>
      </w:hyperlink>
    </w:p>
    <w:p>
      <w:pPr>
        <w:pStyle w:val="Heading1"/>
      </w:pPr>
      <w:bookmarkStart w:id="21" w:name="example-of-senior-project-manager-job-description"/>
      <w:r>
        <w:t xml:space="preserve">Example of Senior Project Manager Job Description</w:t>
      </w:r>
      <w:bookmarkEnd w:id="21"/>
    </w:p>
    <w:p>
      <w:pPr>
        <w:pStyle w:val="Compact"/>
      </w:pPr>
      <w:r>
        <w:t xml:space="preserve">Our company is looking to fill the role of senior project manager. To join our growing team, please review the list of responsibilities and qualifications.</w:t>
      </w:r>
    </w:p>
    <w:p>
      <w:pPr>
        <w:pStyle w:val="Heading2"/>
      </w:pPr>
      <w:bookmarkStart w:id="22" w:name="responsibilities-for-senior-project-manager"/>
      <w:r>
        <w:t xml:space="preserve">Responsibilities for senior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Project teams through internal corporate processes and milestones, building relationships with external collaborators, to ensure alignment across joint decisions</w:t>
      </w:r>
    </w:p>
    <w:p>
      <w:pPr>
        <w:pStyle w:val="Compact"/>
        <w:numPr>
          <w:numId w:val="1001"/>
          <w:ilvl w:val="0"/>
        </w:numPr>
      </w:pPr>
      <w:r>
        <w:t xml:space="preserve">Manage all of the team engagements &amp; ensure adequate participation</w:t>
      </w:r>
    </w:p>
    <w:p>
      <w:pPr>
        <w:pStyle w:val="Compact"/>
        <w:numPr>
          <w:numId w:val="1001"/>
          <w:ilvl w:val="0"/>
        </w:numPr>
      </w:pPr>
      <w:r>
        <w:t xml:space="preserve">Create the team roles &amp; responsibilities</w:t>
      </w:r>
    </w:p>
    <w:p>
      <w:pPr>
        <w:pStyle w:val="Compact"/>
        <w:numPr>
          <w:numId w:val="1001"/>
          <w:ilvl w:val="0"/>
        </w:numPr>
      </w:pPr>
      <w:r>
        <w:t xml:space="preserve">Responsible for FICO related project communication across LAM, including presentation of reports and solutions to higher management and stakeholders</w:t>
      </w:r>
    </w:p>
    <w:p>
      <w:pPr>
        <w:pStyle w:val="Compact"/>
        <w:numPr>
          <w:numId w:val="1001"/>
          <w:ilvl w:val="0"/>
        </w:numPr>
      </w:pPr>
      <w:r>
        <w:t xml:space="preserve">Close follow up of TradeCo Lite project stream including legal and operational implications</w:t>
      </w:r>
    </w:p>
    <w:p>
      <w:pPr>
        <w:pStyle w:val="Compact"/>
        <w:numPr>
          <w:numId w:val="1001"/>
          <w:ilvl w:val="0"/>
        </w:numPr>
      </w:pPr>
      <w:r>
        <w:t xml:space="preserve">Ensure that TradeCo Lite roll out does not impact the business operations nor legal exposure from the subsidiaries</w:t>
      </w:r>
    </w:p>
    <w:p>
      <w:pPr>
        <w:pStyle w:val="Compact"/>
        <w:numPr>
          <w:numId w:val="1001"/>
          <w:ilvl w:val="0"/>
        </w:numPr>
      </w:pPr>
      <w:r>
        <w:t xml:space="preserve">Together with SD/MM collegue create OMEGA LAM Project Plan à follow up on tasks and keep all parties involved aware of deadlines</w:t>
      </w:r>
    </w:p>
    <w:p>
      <w:pPr>
        <w:pStyle w:val="Compact"/>
        <w:numPr>
          <w:numId w:val="1001"/>
          <w:ilvl w:val="0"/>
        </w:numPr>
      </w:pPr>
      <w:r>
        <w:t xml:space="preserve">Align dependencies within and beyond project scope</w:t>
      </w:r>
    </w:p>
    <w:p>
      <w:pPr>
        <w:pStyle w:val="Compact"/>
        <w:numPr>
          <w:numId w:val="1001"/>
          <w:ilvl w:val="0"/>
        </w:numPr>
      </w:pPr>
      <w:r>
        <w:t xml:space="preserve">Manage formal reviews and management reviews, track progress, issues, change requests, business cases related to FICO streams</w:t>
      </w:r>
    </w:p>
    <w:p>
      <w:pPr>
        <w:pStyle w:val="Compact"/>
        <w:numPr>
          <w:numId w:val="1001"/>
          <w:ilvl w:val="0"/>
        </w:numPr>
      </w:pPr>
      <w:r>
        <w:t xml:space="preserve">Manage all aspects of project life cycle</w:t>
      </w:r>
    </w:p>
    <w:p>
      <w:pPr>
        <w:pStyle w:val="Heading2"/>
      </w:pPr>
      <w:bookmarkStart w:id="23" w:name="qualifications-for-senior-project-manager"/>
      <w:r>
        <w:t xml:space="preserve">Qualifications for senior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Integrated portfolio reporting</w:t>
      </w:r>
    </w:p>
    <w:p>
      <w:pPr>
        <w:pStyle w:val="Compact"/>
        <w:numPr>
          <w:numId w:val="1002"/>
          <w:ilvl w:val="0"/>
        </w:numPr>
      </w:pPr>
      <w:r>
        <w:t xml:space="preserve">Managing projects with moderate regulatory oversight (risk profiles are low to medium)</w:t>
      </w:r>
    </w:p>
    <w:p>
      <w:pPr>
        <w:pStyle w:val="Compact"/>
        <w:numPr>
          <w:numId w:val="1002"/>
          <w:ilvl w:val="0"/>
        </w:numPr>
      </w:pPr>
      <w:r>
        <w:t xml:space="preserve">Management direction or executive oversight provided as necessary</w:t>
      </w:r>
    </w:p>
    <w:p>
      <w:pPr>
        <w:pStyle w:val="Compact"/>
        <w:numPr>
          <w:numId w:val="1002"/>
          <w:ilvl w:val="0"/>
        </w:numPr>
      </w:pPr>
      <w:r>
        <w:t xml:space="preserve">Typically leads the delivery of Tier 3 and / or Tier 4 projects with up to medium complexity profiles</w:t>
      </w:r>
    </w:p>
    <w:p>
      <w:pPr>
        <w:pStyle w:val="Compact"/>
        <w:numPr>
          <w:numId w:val="1002"/>
          <w:ilvl w:val="0"/>
        </w:numPr>
      </w:pPr>
      <w:r>
        <w:t xml:space="preserve">May indirectly manage a cross-LoB Project team consisting of Business Analysts, Business SMEs and Technology</w:t>
      </w:r>
    </w:p>
    <w:p>
      <w:pPr>
        <w:pStyle w:val="Compact"/>
        <w:numPr>
          <w:numId w:val="1002"/>
          <w:ilvl w:val="0"/>
        </w:numPr>
      </w:pPr>
      <w:r>
        <w:t xml:space="preserve">Resource management where applicable to the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2021-10-28T18:29:53Z</dcterms:created>
  <dcterms:modified xsi:type="dcterms:W3CDTF">2021-10-28T18:29:53Z</dcterms:modified>
</cp:coreProperties>
</file>