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https://www.velvetjobs.com/job-descriptions/senior-project-leader</w:t>
        </w:r>
      </w:hyperlink>
    </w:p>
    <w:p>
      <w:pPr>
        <w:pStyle w:val="Heading1"/>
      </w:pPr>
      <w:bookmarkStart w:id="21" w:name="example-of-senior-project-leader-job-description"/>
      <w:r>
        <w:t xml:space="preserve">Example of Senior / Project Leader Job Description</w:t>
      </w:r>
      <w:bookmarkEnd w:id="21"/>
    </w:p>
    <w:p>
      <w:pPr>
        <w:pStyle w:val="Compact"/>
      </w:pPr>
      <w:r>
        <w:t xml:space="preserve">Our innovative and growing company is looking for a senior / project leader. To join our growing team, please review the list of responsibilities and qualifications.</w:t>
      </w:r>
    </w:p>
    <w:p>
      <w:pPr>
        <w:pStyle w:val="Heading2"/>
      </w:pPr>
      <w:bookmarkStart w:id="22" w:name="responsibilities-for-senior-project-leader"/>
      <w:r>
        <w:t xml:space="preserve">Responsibilities for senior /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Planifying the activities and follow-ups related to the project</w:t>
      </w:r>
    </w:p>
    <w:p>
      <w:pPr>
        <w:pStyle w:val="Compact"/>
        <w:numPr>
          <w:numId w:val="1001"/>
          <w:ilvl w:val="0"/>
        </w:numPr>
      </w:pPr>
      <w:r>
        <w:t xml:space="preserve">Identifying and managing the risks during the project</w:t>
      </w:r>
    </w:p>
    <w:p>
      <w:pPr>
        <w:pStyle w:val="Compact"/>
        <w:numPr>
          <w:numId w:val="1001"/>
          <w:ilvl w:val="0"/>
        </w:numPr>
      </w:pPr>
      <w:r>
        <w:t xml:space="preserve">Priority management and corrective actions</w:t>
      </w:r>
    </w:p>
    <w:p>
      <w:pPr>
        <w:pStyle w:val="Compact"/>
        <w:numPr>
          <w:numId w:val="1001"/>
          <w:ilvl w:val="0"/>
        </w:numPr>
      </w:pPr>
      <w:r>
        <w:t xml:space="preserve">Reporting the progress of your projects internally and with the customer</w:t>
      </w:r>
    </w:p>
    <w:p>
      <w:pPr>
        <w:pStyle w:val="Compact"/>
        <w:numPr>
          <w:numId w:val="1001"/>
          <w:ilvl w:val="0"/>
        </w:numPr>
      </w:pPr>
      <w:r>
        <w:t xml:space="preserve">Lead projects as assigned by the project manager</w:t>
      </w:r>
    </w:p>
    <w:p>
      <w:pPr>
        <w:pStyle w:val="Compact"/>
        <w:numPr>
          <w:numId w:val="1001"/>
          <w:ilvl w:val="0"/>
        </w:numPr>
      </w:pPr>
      <w:r>
        <w:t xml:space="preserve">Analyze user requests and document their needs</w:t>
      </w:r>
    </w:p>
    <w:p>
      <w:pPr>
        <w:pStyle w:val="Compact"/>
        <w:numPr>
          <w:numId w:val="1001"/>
          <w:ilvl w:val="0"/>
        </w:numPr>
      </w:pPr>
      <w:r>
        <w:t xml:space="preserve">Contact vendors to coordinate presentations of new products</w:t>
      </w:r>
    </w:p>
    <w:p>
      <w:pPr>
        <w:pStyle w:val="Compact"/>
        <w:numPr>
          <w:numId w:val="1001"/>
          <w:ilvl w:val="0"/>
        </w:numPr>
      </w:pPr>
      <w:r>
        <w:t xml:space="preserve">Monitors and analyzes quality data sources for potential preventive actions</w:t>
      </w:r>
    </w:p>
    <w:p>
      <w:pPr>
        <w:pStyle w:val="Compact"/>
        <w:numPr>
          <w:numId w:val="1001"/>
          <w:ilvl w:val="0"/>
        </w:numPr>
      </w:pPr>
      <w:r>
        <w:t xml:space="preserve">Manages all exception reports (Nonconformities and Potential Nonconformities) that impact plant operations and products</w:t>
      </w:r>
    </w:p>
    <w:p>
      <w:pPr>
        <w:pStyle w:val="Compact"/>
        <w:numPr>
          <w:numId w:val="1001"/>
          <w:ilvl w:val="0"/>
        </w:numPr>
      </w:pPr>
      <w:r>
        <w:t xml:space="preserve">Assists manufacturing and maintenance in identifying root cause and implementing effective corrective action for those circumstances where quality standards are not met</w:t>
      </w:r>
    </w:p>
    <w:p>
      <w:pPr>
        <w:pStyle w:val="Heading2"/>
      </w:pPr>
      <w:bookmarkStart w:id="23" w:name="qualifications-for-senior-project-leader"/>
      <w:r>
        <w:t xml:space="preserve">Qualifications for senior /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Project experience created project plans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in a related discipline (Computer Engineering, Computer Science, Information Technology, Business Technology)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2-plus years related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MS Excel, MS Word, MS PowerPoint, MS Project</w:t>
      </w:r>
    </w:p>
    <w:p>
      <w:pPr>
        <w:pStyle w:val="Compact"/>
        <w:numPr>
          <w:numId w:val="1002"/>
          <w:ilvl w:val="0"/>
        </w:numPr>
      </w:pPr>
      <w:r>
        <w:t xml:space="preserve">More than 8 years of experience in clinical trial industry</w:t>
      </w:r>
    </w:p>
    <w:p>
      <w:pPr>
        <w:pStyle w:val="Compact"/>
        <w:numPr>
          <w:numId w:val="1002"/>
          <w:ilvl w:val="0"/>
        </w:numPr>
      </w:pPr>
      <w:r>
        <w:t xml:space="preserve">Oncology full service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