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https://www.velvetjobs.com/job-descriptions/senior-project-accountant</w:t>
        </w:r>
      </w:hyperlink>
    </w:p>
    <w:p>
      <w:pPr>
        <w:pStyle w:val="Heading1"/>
      </w:pPr>
      <w:bookmarkStart w:id="21" w:name="example-of-senior-project-accountant-job-description"/>
      <w:r>
        <w:t xml:space="preserve">Example of Senior Project Accountant Job Description</w:t>
      </w:r>
      <w:bookmarkEnd w:id="21"/>
    </w:p>
    <w:p>
      <w:pPr>
        <w:pStyle w:val="Compact"/>
      </w:pPr>
      <w:r>
        <w:t xml:space="preserve">Our innovative and growing company is looking for a senior project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oject-accountant"/>
      <w:r>
        <w:t xml:space="preserve">Responsibilities for senior project accountant</w:t>
      </w:r>
      <w:bookmarkEnd w:id="22"/>
    </w:p>
    <w:p>
      <w:pPr>
        <w:pStyle w:val="Compact"/>
        <w:numPr>
          <w:numId w:val="1001"/>
          <w:ilvl w:val="0"/>
        </w:numPr>
      </w:pPr>
      <w:r>
        <w:t xml:space="preserve">Opportunities to expand the role are mainly in support of process improvement activities across all Salam contracts</w:t>
      </w:r>
    </w:p>
    <w:p>
      <w:pPr>
        <w:pStyle w:val="Compact"/>
        <w:numPr>
          <w:numId w:val="1001"/>
          <w:ilvl w:val="0"/>
        </w:numPr>
      </w:pPr>
      <w:r>
        <w:t xml:space="preserve">Support the month end close and monthly reporting process, including joint venture accounting</w:t>
      </w:r>
    </w:p>
    <w:p>
      <w:pPr>
        <w:pStyle w:val="Compact"/>
        <w:numPr>
          <w:numId w:val="1001"/>
          <w:ilvl w:val="0"/>
        </w:numPr>
      </w:pPr>
      <w:r>
        <w:t xml:space="preserve">Perform and review general ledger account reconciliations and trial balance reviews</w:t>
      </w:r>
    </w:p>
    <w:p>
      <w:pPr>
        <w:pStyle w:val="Compact"/>
        <w:numPr>
          <w:numId w:val="1001"/>
          <w:ilvl w:val="0"/>
        </w:numPr>
      </w:pPr>
      <w:r>
        <w:t xml:space="preserve">Prepare and distribute various accounting reports to operations including information surrounding major variances</w:t>
      </w:r>
    </w:p>
    <w:p>
      <w:pPr>
        <w:pStyle w:val="Compact"/>
        <w:numPr>
          <w:numId w:val="1001"/>
          <w:ilvl w:val="0"/>
        </w:numPr>
      </w:pPr>
      <w:r>
        <w:t xml:space="preserve">Support annual an interim financial statement audit requests, including project audit support and project SOX related compliance</w:t>
      </w:r>
    </w:p>
    <w:p>
      <w:pPr>
        <w:pStyle w:val="Compact"/>
        <w:numPr>
          <w:numId w:val="1001"/>
          <w:ilvl w:val="0"/>
        </w:numPr>
      </w:pPr>
      <w:r>
        <w:t xml:space="preserve">Support various project cost and rate analytics</w:t>
      </w:r>
    </w:p>
    <w:p>
      <w:pPr>
        <w:pStyle w:val="Compact"/>
        <w:numPr>
          <w:numId w:val="1001"/>
          <w:ilvl w:val="0"/>
        </w:numPr>
      </w:pPr>
      <w:r>
        <w:t xml:space="preserve">Assist with preparation of various project and management reporting packages</w:t>
      </w:r>
    </w:p>
    <w:p>
      <w:pPr>
        <w:pStyle w:val="Compact"/>
        <w:numPr>
          <w:numId w:val="1001"/>
          <w:ilvl w:val="0"/>
        </w:numPr>
      </w:pPr>
      <w:r>
        <w:t xml:space="preserve">Prepare and review Joint Venture and/or International project accounting entries, account reconciliations and financial statements</w:t>
      </w:r>
    </w:p>
    <w:p>
      <w:pPr>
        <w:pStyle w:val="Compact"/>
        <w:numPr>
          <w:numId w:val="1001"/>
          <w:ilvl w:val="0"/>
        </w:numPr>
      </w:pPr>
      <w:r>
        <w:t xml:space="preserve">Assist with ensuring general ledger activities have proper internal controls and procedures</w:t>
      </w:r>
    </w:p>
    <w:p>
      <w:pPr>
        <w:pStyle w:val="Compact"/>
        <w:numPr>
          <w:numId w:val="1001"/>
          <w:ilvl w:val="0"/>
        </w:numPr>
      </w:pPr>
      <w:r>
        <w:t xml:space="preserve">Utilize accounting systems to support variety of business / reporting needs</w:t>
      </w:r>
    </w:p>
    <w:p>
      <w:pPr>
        <w:pStyle w:val="Heading2"/>
      </w:pPr>
      <w:bookmarkStart w:id="23" w:name="qualifications-for-senior-project-accountant"/>
      <w:r>
        <w:t xml:space="preserve">Qualifications for senior project accountant</w:t>
      </w:r>
      <w:bookmarkEnd w:id="23"/>
    </w:p>
    <w:p>
      <w:pPr>
        <w:pStyle w:val="Compact"/>
        <w:numPr>
          <w:numId w:val="1002"/>
          <w:ilvl w:val="0"/>
        </w:numPr>
      </w:pPr>
      <w:r>
        <w:t xml:space="preserve">Strong written and verbal communication skills to present to corporate executives</w:t>
      </w:r>
    </w:p>
    <w:p>
      <w:pPr>
        <w:pStyle w:val="Compact"/>
        <w:numPr>
          <w:numId w:val="1002"/>
          <w:ilvl w:val="0"/>
        </w:numPr>
      </w:pPr>
      <w:r>
        <w:t xml:space="preserve">Part qualified accountant is advantage – ( in the process of obtaining professional accountancy Qualification such as, CPA, CIMA, ACCA, ACA)</w:t>
      </w:r>
    </w:p>
    <w:p>
      <w:pPr>
        <w:pStyle w:val="Compact"/>
        <w:numPr>
          <w:numId w:val="1002"/>
          <w:ilvl w:val="0"/>
        </w:numPr>
      </w:pPr>
      <w:r>
        <w:t xml:space="preserve">Min 5 years of experience in complex accounting</w:t>
      </w:r>
    </w:p>
    <w:p>
      <w:pPr>
        <w:pStyle w:val="Compact"/>
        <w:numPr>
          <w:numId w:val="1002"/>
          <w:ilvl w:val="0"/>
        </w:numPr>
      </w:pPr>
      <w:r>
        <w:t xml:space="preserve">MS-Office, Oracle/iScala/SAP</w:t>
      </w:r>
    </w:p>
    <w:p>
      <w:pPr>
        <w:pStyle w:val="Compact"/>
        <w:numPr>
          <w:numId w:val="1002"/>
          <w:ilvl w:val="0"/>
        </w:numPr>
      </w:pPr>
      <w:r>
        <w:t xml:space="preserve">English language, others are advantage</w:t>
      </w:r>
    </w:p>
    <w:p>
      <w:pPr>
        <w:pStyle w:val="Compact"/>
        <w:numPr>
          <w:numId w:val="1002"/>
          <w:ilvl w:val="0"/>
        </w:numPr>
      </w:pPr>
      <w:r>
        <w:t xml:space="preserve">To be successful, the Investment Management Accountant should have an understanding of general accounting matters and GAAP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ject-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ject-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2021-10-28T18:33:39Z</dcterms:created>
  <dcterms:modified xsi:type="dcterms:W3CDTF">2021-10-28T18:33:39Z</dcterms:modified>
</cp:coreProperties>
</file>