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https://www.velvetjobs.com/job-descriptions/senior-program</w:t>
        </w:r>
      </w:hyperlink>
    </w:p>
    <w:p>
      <w:pPr>
        <w:pStyle w:val="Heading1"/>
      </w:pPr>
      <w:bookmarkStart w:id="21" w:name="example-of-senior-program-job-description"/>
      <w:r>
        <w:t xml:space="preserve">Example of Senior Program Job Description</w:t>
      </w:r>
      <w:bookmarkEnd w:id="21"/>
    </w:p>
    <w:p>
      <w:pPr>
        <w:pStyle w:val="Compact"/>
      </w:pPr>
      <w:r>
        <w:t xml:space="preserve">Our innovative and growing company is looking for a senior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ogram"/>
      <w:r>
        <w:t xml:space="preserve">Responsibilities for senior program</w:t>
      </w:r>
      <w:bookmarkEnd w:id="22"/>
    </w:p>
    <w:p>
      <w:pPr>
        <w:pStyle w:val="Compact"/>
        <w:numPr>
          <w:numId w:val="1001"/>
          <w:ilvl w:val="0"/>
        </w:numPr>
      </w:pPr>
      <w:r>
        <w:t xml:space="preserve">Work directly with ODSP teams to develop analytical best practices</w:t>
      </w:r>
    </w:p>
    <w:p>
      <w:pPr>
        <w:pStyle w:val="Compact"/>
        <w:numPr>
          <w:numId w:val="1001"/>
          <w:ilvl w:val="0"/>
        </w:numPr>
      </w:pPr>
      <w:r>
        <w:t xml:space="preserve">Oversee the inflow of classification programs and prioritize for deployment</w:t>
      </w:r>
    </w:p>
    <w:p>
      <w:pPr>
        <w:pStyle w:val="Compact"/>
        <w:numPr>
          <w:numId w:val="1001"/>
          <w:ilvl w:val="0"/>
        </w:numPr>
      </w:pPr>
      <w:r>
        <w:t xml:space="preserve">Perform audits on classifications on a monthly basis to ensure adherence to governance</w:t>
      </w:r>
    </w:p>
    <w:p>
      <w:pPr>
        <w:pStyle w:val="Compact"/>
        <w:numPr>
          <w:numId w:val="1001"/>
          <w:ilvl w:val="0"/>
        </w:numPr>
      </w:pPr>
      <w:r>
        <w:t xml:space="preserve">Partner with stakeholders across the company to understand their classification needs and use cases and help align their needs with solutions</w:t>
      </w:r>
    </w:p>
    <w:p>
      <w:pPr>
        <w:pStyle w:val="Compact"/>
        <w:numPr>
          <w:numId w:val="1001"/>
          <w:ilvl w:val="0"/>
        </w:numPr>
      </w:pPr>
      <w:r>
        <w:t xml:space="preserve">Support the team with metrics, generate various progress reports and conduct ad-hoc quantitative and qualitative analysis as needed</w:t>
      </w:r>
    </w:p>
    <w:p>
      <w:pPr>
        <w:pStyle w:val="Compact"/>
        <w:numPr>
          <w:numId w:val="1001"/>
          <w:ilvl w:val="0"/>
        </w:numPr>
      </w:pPr>
      <w:r>
        <w:t xml:space="preserve">Ongoing engagement with the product teams to review product roadmaps, assess operational impacts to the CST team, and to confirm launch timing</w:t>
      </w:r>
    </w:p>
    <w:p>
      <w:pPr>
        <w:pStyle w:val="Compact"/>
        <w:numPr>
          <w:numId w:val="1001"/>
          <w:ilvl w:val="0"/>
        </w:numPr>
      </w:pPr>
      <w:r>
        <w:t xml:space="preserve">Developing a mechanism for communicating upcoming releases that required testing or training support to CST leadership</w:t>
      </w:r>
    </w:p>
    <w:p>
      <w:pPr>
        <w:pStyle w:val="Compact"/>
        <w:numPr>
          <w:numId w:val="1001"/>
          <w:ilvl w:val="0"/>
        </w:numPr>
      </w:pPr>
      <w:r>
        <w:t xml:space="preserve">Develop and manage a product backlog to drive execution efficiencies</w:t>
      </w:r>
    </w:p>
    <w:p>
      <w:pPr>
        <w:pStyle w:val="Compact"/>
        <w:numPr>
          <w:numId w:val="1001"/>
          <w:ilvl w:val="0"/>
        </w:numPr>
      </w:pPr>
      <w:r>
        <w:t xml:space="preserve">Decrease the total operational weight of selected products QOQ</w:t>
      </w:r>
    </w:p>
    <w:p>
      <w:pPr>
        <w:pStyle w:val="Compact"/>
        <w:numPr>
          <w:numId w:val="1001"/>
          <w:ilvl w:val="0"/>
        </w:numPr>
      </w:pPr>
      <w:r>
        <w:t xml:space="preserve">Facilitating User Acceptance Testing (UAT) across all of CST and coordinate global efforts</w:t>
      </w:r>
    </w:p>
    <w:p>
      <w:pPr>
        <w:pStyle w:val="Heading2"/>
      </w:pPr>
      <w:bookmarkStart w:id="23" w:name="qualifications-for-senior-program"/>
      <w:r>
        <w:t xml:space="preserve">Qualifications for senior program</w:t>
      </w:r>
      <w:bookmarkEnd w:id="23"/>
    </w:p>
    <w:p>
      <w:pPr>
        <w:pStyle w:val="Compact"/>
        <w:numPr>
          <w:numId w:val="1002"/>
          <w:ilvl w:val="0"/>
        </w:numPr>
      </w:pPr>
      <w:r>
        <w:t xml:space="preserve">Proven track record of delivering complex programs</w:t>
      </w:r>
    </w:p>
    <w:p>
      <w:pPr>
        <w:pStyle w:val="Compact"/>
        <w:numPr>
          <w:numId w:val="1002"/>
          <w:ilvl w:val="0"/>
        </w:numPr>
      </w:pPr>
      <w:r>
        <w:t xml:space="preserve">Experience of working within, influencing and networking within a matrix environment</w:t>
      </w:r>
    </w:p>
    <w:p>
      <w:pPr>
        <w:pStyle w:val="Compact"/>
        <w:numPr>
          <w:numId w:val="1002"/>
          <w:ilvl w:val="0"/>
        </w:numPr>
      </w:pPr>
      <w:r>
        <w:t xml:space="preserve">Conversant with program management methodologies and IT service Management (ITIL) standards</w:t>
      </w:r>
    </w:p>
    <w:p>
      <w:pPr>
        <w:pStyle w:val="Compact"/>
        <w:numPr>
          <w:numId w:val="1002"/>
          <w:ilvl w:val="0"/>
        </w:numPr>
      </w:pPr>
      <w:r>
        <w:t xml:space="preserve">Optional program management qualification (PMP/PgMP or MSP)</w:t>
      </w:r>
    </w:p>
    <w:p>
      <w:pPr>
        <w:pStyle w:val="Compact"/>
        <w:numPr>
          <w:numId w:val="1002"/>
          <w:ilvl w:val="0"/>
        </w:numPr>
      </w:pPr>
      <w:r>
        <w:t xml:space="preserve">Experience in leading both small (under 10) to large (over 50) teams</w:t>
      </w:r>
    </w:p>
    <w:p>
      <w:pPr>
        <w:pStyle w:val="Compact"/>
        <w:numPr>
          <w:numId w:val="1002"/>
          <w:ilvl w:val="0"/>
        </w:numPr>
      </w:pPr>
      <w:r>
        <w:t xml:space="preserve">Candidates experience must be aligned for future consideration for Senior Manager/Director level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2021-10-28T18:39:36Z</dcterms:created>
  <dcterms:modified xsi:type="dcterms:W3CDTF">2021-10-28T18:39:36Z</dcterms:modified>
</cp:coreProperties>
</file>