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https://www.velvetjobs.com/job-descriptions/senior-program-mgr</w:t>
        </w:r>
      </w:hyperlink>
    </w:p>
    <w:p>
      <w:pPr>
        <w:pStyle w:val="Heading1"/>
      </w:pPr>
      <w:bookmarkStart w:id="21" w:name="example-of-senior-program-mgr-job-description"/>
      <w:r>
        <w:t xml:space="preserve">Example of Senior Program Mgr Job Description</w:t>
      </w:r>
      <w:bookmarkEnd w:id="21"/>
    </w:p>
    <w:p>
      <w:pPr>
        <w:pStyle w:val="Compact"/>
      </w:pPr>
      <w:r>
        <w:t xml:space="preserve">Our company is searching for experienced candidates for the position of senior program mgr.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program-mgr"/>
      <w:r>
        <w:t xml:space="preserve">Responsibilities for senior program mgr</w:t>
      </w:r>
      <w:bookmarkEnd w:id="22"/>
    </w:p>
    <w:p>
      <w:pPr>
        <w:pStyle w:val="Compact"/>
        <w:numPr>
          <w:numId w:val="1001"/>
          <w:ilvl w:val="0"/>
        </w:numPr>
      </w:pPr>
      <w:r>
        <w:t xml:space="preserve">Compiles and summarizes information from project data collection sources</w:t>
      </w:r>
    </w:p>
    <w:p>
      <w:pPr>
        <w:pStyle w:val="Compact"/>
        <w:numPr>
          <w:numId w:val="1001"/>
          <w:ilvl w:val="0"/>
        </w:numPr>
      </w:pPr>
      <w:r>
        <w:t xml:space="preserve">Responsible for keeping, updating and maintaining sub grantee program files</w:t>
      </w:r>
    </w:p>
    <w:p>
      <w:pPr>
        <w:pStyle w:val="Compact"/>
        <w:numPr>
          <w:numId w:val="1001"/>
          <w:ilvl w:val="0"/>
        </w:numPr>
      </w:pPr>
      <w:r>
        <w:t xml:space="preserve">Maintains Pima County Parenting Coalition (PCPC) website</w:t>
      </w:r>
    </w:p>
    <w:p>
      <w:pPr>
        <w:pStyle w:val="Compact"/>
        <w:numPr>
          <w:numId w:val="1001"/>
          <w:ilvl w:val="0"/>
        </w:numPr>
      </w:pPr>
      <w:r>
        <w:t xml:space="preserve">Accountability for successful introduction into the production supply chain organization and achievement of agreed project goals and metrics</w:t>
      </w:r>
    </w:p>
    <w:p>
      <w:pPr>
        <w:pStyle w:val="Compact"/>
        <w:numPr>
          <w:numId w:val="1001"/>
          <w:ilvl w:val="0"/>
        </w:numPr>
      </w:pPr>
      <w:r>
        <w:t xml:space="preserve">Ability to lead the development and improvement of Supply Chain business processes</w:t>
      </w:r>
    </w:p>
    <w:p>
      <w:pPr>
        <w:pStyle w:val="Compact"/>
        <w:numPr>
          <w:numId w:val="1001"/>
          <w:ilvl w:val="0"/>
        </w:numPr>
      </w:pPr>
      <w:r>
        <w:t xml:space="preserve">Project management of supply chain activities</w:t>
      </w:r>
    </w:p>
    <w:p>
      <w:pPr>
        <w:pStyle w:val="Compact"/>
        <w:numPr>
          <w:numId w:val="1001"/>
          <w:ilvl w:val="0"/>
        </w:numPr>
      </w:pPr>
      <w:r>
        <w:t xml:space="preserve">NPI sourcing strategy development, management and execution</w:t>
      </w:r>
    </w:p>
    <w:p>
      <w:pPr>
        <w:pStyle w:val="Compact"/>
        <w:numPr>
          <w:numId w:val="1001"/>
          <w:ilvl w:val="0"/>
        </w:numPr>
      </w:pPr>
      <w:r>
        <w:t xml:space="preserve">Risk mitigation analysis and plans</w:t>
      </w:r>
    </w:p>
    <w:p>
      <w:pPr>
        <w:pStyle w:val="Compact"/>
        <w:numPr>
          <w:numId w:val="1001"/>
          <w:ilvl w:val="0"/>
        </w:numPr>
      </w:pPr>
      <w:r>
        <w:t xml:space="preserve">Material ramp readiness</w:t>
      </w:r>
    </w:p>
    <w:p>
      <w:pPr>
        <w:pStyle w:val="Compact"/>
        <w:numPr>
          <w:numId w:val="1001"/>
          <w:ilvl w:val="0"/>
        </w:numPr>
      </w:pPr>
      <w:r>
        <w:t xml:space="preserve">Product material cost management</w:t>
      </w:r>
    </w:p>
    <w:p>
      <w:pPr>
        <w:pStyle w:val="Heading2"/>
      </w:pPr>
      <w:bookmarkStart w:id="23" w:name="qualifications-for-senior-program-mgr"/>
      <w:r>
        <w:t xml:space="preserve">Qualifications for senior program mgr</w:t>
      </w:r>
      <w:bookmarkEnd w:id="23"/>
    </w:p>
    <w:p>
      <w:pPr>
        <w:pStyle w:val="Compact"/>
        <w:numPr>
          <w:numId w:val="1002"/>
          <w:ilvl w:val="0"/>
        </w:numPr>
      </w:pPr>
      <w:r>
        <w:t xml:space="preserve">A minimum of 5 years experience in successfully performing project management or program management</w:t>
      </w:r>
    </w:p>
    <w:p>
      <w:pPr>
        <w:pStyle w:val="Compact"/>
        <w:numPr>
          <w:numId w:val="1002"/>
          <w:ilvl w:val="0"/>
        </w:numPr>
      </w:pPr>
      <w:r>
        <w:t xml:space="preserve">Preferred 3+ years of experience in IT</w:t>
      </w:r>
    </w:p>
    <w:p>
      <w:pPr>
        <w:pStyle w:val="Compact"/>
        <w:numPr>
          <w:numId w:val="1002"/>
          <w:ilvl w:val="0"/>
        </w:numPr>
      </w:pPr>
      <w:r>
        <w:t xml:space="preserve">Minimum of 12 years product experience in EO, radar, space or similar programs</w:t>
      </w:r>
    </w:p>
    <w:p>
      <w:pPr>
        <w:pStyle w:val="Compact"/>
        <w:numPr>
          <w:numId w:val="1002"/>
          <w:ilvl w:val="0"/>
        </w:numPr>
      </w:pPr>
      <w:r>
        <w:t xml:space="preserve">Must have experience with EMS, IPDS, and gating deployment to programs</w:t>
      </w:r>
    </w:p>
    <w:p>
      <w:pPr>
        <w:pStyle w:val="Compact"/>
        <w:numPr>
          <w:numId w:val="1002"/>
          <w:ilvl w:val="0"/>
        </w:numPr>
      </w:pPr>
      <w:r>
        <w:t xml:space="preserve">Experience in cost account management and cost estimation, engineering planning (IMP/IMS), and eStaff</w:t>
      </w:r>
    </w:p>
    <w:p>
      <w:pPr>
        <w:pStyle w:val="Compact"/>
        <w:numPr>
          <w:numId w:val="1002"/>
          <w:ilvl w:val="0"/>
        </w:numPr>
      </w:pPr>
      <w:r>
        <w:t xml:space="preserve">Experience with bidding process and proposal writing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program-mg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program-mg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2021-10-28T13:17:56Z</dcterms:created>
  <dcterms:modified xsi:type="dcterms:W3CDTF">2021-10-28T13:17:56Z</dcterms:modified>
</cp:coreProperties>
</file>