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https://www.velvetjobs.com/job-descriptions/senior-professional-research-assistant</w:t>
        </w:r>
      </w:hyperlink>
    </w:p>
    <w:p>
      <w:pPr>
        <w:pStyle w:val="Heading1"/>
      </w:pPr>
      <w:bookmarkStart w:id="21" w:name="example-of-senior-professional-research-assistant-job-description"/>
      <w:r>
        <w:t xml:space="preserve">Example of Senior Professional Research Assistant Job Description</w:t>
      </w:r>
      <w:bookmarkEnd w:id="21"/>
    </w:p>
    <w:p>
      <w:pPr>
        <w:pStyle w:val="Compact"/>
      </w:pPr>
      <w:r>
        <w:t xml:space="preserve">Our company is growing rapidly and is searching for experienced candidates for the position of senior professional research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professional-research-assistant"/>
      <w:r>
        <w:t xml:space="preserve">Responsibilities for senior professional research assistant</w:t>
      </w:r>
      <w:bookmarkEnd w:id="22"/>
    </w:p>
    <w:p>
      <w:pPr>
        <w:pStyle w:val="Compact"/>
        <w:numPr>
          <w:numId w:val="1001"/>
          <w:ilvl w:val="0"/>
        </w:numPr>
      </w:pPr>
      <w:r>
        <w:t xml:space="preserve">Provide assistance with study, project, program and instrument design, data tracking systems and databases, data coordination, cleaning and analysis, reporting, program evaluation, data files preparation, and manuscripts on a variety of health outcomes-related projects using primary and secondary datasets</w:t>
      </w:r>
    </w:p>
    <w:p>
      <w:pPr>
        <w:pStyle w:val="Compact"/>
        <w:numPr>
          <w:numId w:val="1001"/>
          <w:ilvl w:val="0"/>
        </w:numPr>
      </w:pPr>
      <w:r>
        <w:t xml:space="preserve">To develop and assist current research projects being performed by investigators within the laboratory as required</w:t>
      </w:r>
    </w:p>
    <w:p>
      <w:pPr>
        <w:pStyle w:val="Compact"/>
        <w:numPr>
          <w:numId w:val="1001"/>
          <w:ilvl w:val="0"/>
        </w:numPr>
      </w:pPr>
      <w:r>
        <w:t xml:space="preserve">To work with students and other researchers to support current and future laboratory needs</w:t>
      </w:r>
    </w:p>
    <w:p>
      <w:pPr>
        <w:pStyle w:val="Compact"/>
        <w:numPr>
          <w:numId w:val="1001"/>
          <w:ilvl w:val="0"/>
        </w:numPr>
      </w:pPr>
      <w:r>
        <w:t xml:space="preserve">Common to both international and local studies</w:t>
      </w:r>
    </w:p>
    <w:p>
      <w:pPr>
        <w:pStyle w:val="Compact"/>
        <w:numPr>
          <w:numId w:val="1001"/>
          <w:ilvl w:val="0"/>
        </w:numPr>
      </w:pPr>
      <w:r>
        <w:t xml:space="preserve">Lead study coordinator and Supervisor on activities with international and domestic collaborators</w:t>
      </w:r>
    </w:p>
    <w:p>
      <w:pPr>
        <w:pStyle w:val="Compact"/>
        <w:numPr>
          <w:numId w:val="1001"/>
          <w:ilvl w:val="0"/>
        </w:numPr>
      </w:pPr>
      <w:r>
        <w:t xml:space="preserve">Responsible for IRB submissions and communications with the IRB in Denver</w:t>
      </w:r>
    </w:p>
    <w:p>
      <w:pPr>
        <w:pStyle w:val="Compact"/>
        <w:numPr>
          <w:numId w:val="1001"/>
          <w:ilvl w:val="0"/>
        </w:numPr>
      </w:pPr>
      <w:r>
        <w:t xml:space="preserve">Develop and review informed consents</w:t>
      </w:r>
    </w:p>
    <w:p>
      <w:pPr>
        <w:pStyle w:val="Compact"/>
        <w:numPr>
          <w:numId w:val="1001"/>
          <w:ilvl w:val="0"/>
        </w:numPr>
      </w:pPr>
      <w:r>
        <w:t xml:space="preserve">Oversight of all projects and guidance to the Administrative Assistant</w:t>
      </w:r>
    </w:p>
    <w:p>
      <w:pPr>
        <w:pStyle w:val="Compact"/>
        <w:numPr>
          <w:numId w:val="1001"/>
          <w:ilvl w:val="0"/>
        </w:numPr>
      </w:pPr>
      <w:r>
        <w:t xml:space="preserve">Review all study documents including protocols, SOP's and questionnaires</w:t>
      </w:r>
    </w:p>
    <w:p>
      <w:pPr>
        <w:pStyle w:val="Compact"/>
        <w:numPr>
          <w:numId w:val="1001"/>
          <w:ilvl w:val="0"/>
        </w:numPr>
      </w:pPr>
      <w:r>
        <w:t xml:space="preserve">Liaise between study teams in international countries and in Denver</w:t>
      </w:r>
    </w:p>
    <w:p>
      <w:pPr>
        <w:pStyle w:val="Heading2"/>
      </w:pPr>
      <w:bookmarkStart w:id="23" w:name="qualifications-for-senior-professional-research-assistant"/>
      <w:r>
        <w:t xml:space="preserve">Qualifications for senior professional research assistant</w:t>
      </w:r>
      <w:bookmarkEnd w:id="23"/>
    </w:p>
    <w:p>
      <w:pPr>
        <w:pStyle w:val="Compact"/>
        <w:numPr>
          <w:numId w:val="1002"/>
          <w:ilvl w:val="0"/>
        </w:numPr>
      </w:pPr>
      <w:r>
        <w:t xml:space="preserve">MS in biological sciences or physical sciences</w:t>
      </w:r>
    </w:p>
    <w:p>
      <w:pPr>
        <w:pStyle w:val="Compact"/>
        <w:numPr>
          <w:numId w:val="1002"/>
          <w:ilvl w:val="0"/>
        </w:numPr>
      </w:pPr>
      <w:r>
        <w:t xml:space="preserve">Willingness to work with and handle animals and animal tissue, human tissue</w:t>
      </w:r>
    </w:p>
    <w:p>
      <w:pPr>
        <w:pStyle w:val="Compact"/>
        <w:numPr>
          <w:numId w:val="1002"/>
          <w:ilvl w:val="0"/>
        </w:numPr>
      </w:pPr>
      <w:r>
        <w:t xml:space="preserve">Master’s degree in nursing, or BSN in combination with master’s degree in public health, psychology or related field</w:t>
      </w:r>
    </w:p>
    <w:p>
      <w:pPr>
        <w:pStyle w:val="Compact"/>
        <w:numPr>
          <w:numId w:val="1002"/>
          <w:ilvl w:val="0"/>
        </w:numPr>
      </w:pPr>
      <w:r>
        <w:t xml:space="preserve">Master’s Degree in Psychology, Social Work, Communications, Public Health or a related discipline</w:t>
      </w:r>
    </w:p>
    <w:p>
      <w:pPr>
        <w:pStyle w:val="Compact"/>
        <w:numPr>
          <w:numId w:val="1002"/>
          <w:ilvl w:val="0"/>
        </w:numPr>
      </w:pPr>
      <w:r>
        <w:t xml:space="preserve">Develop periodic reports, of subject recruitment and data completeness</w:t>
      </w:r>
    </w:p>
    <w:p>
      <w:pPr>
        <w:pStyle w:val="Compact"/>
        <w:numPr>
          <w:numId w:val="1002"/>
          <w:ilvl w:val="0"/>
        </w:numPr>
      </w:pPr>
      <w:r>
        <w:t xml:space="preserve">To analyze statistical data using basic statistical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fessional-research-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fessional-research-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2021-10-28T13:09:32Z</dcterms:created>
  <dcterms:modified xsi:type="dcterms:W3CDTF">2021-10-28T13:09:32Z</dcterms:modified>
</cp:coreProperties>
</file>