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https://www.velvetjobs.com/job-descriptions/senior-product-specialist</w:t>
        </w:r>
      </w:hyperlink>
    </w:p>
    <w:p>
      <w:pPr>
        <w:pStyle w:val="Heading1"/>
      </w:pPr>
      <w:bookmarkStart w:id="21" w:name="example-of-senior-product-specialist-job-description"/>
      <w:r>
        <w:t xml:space="preserve">Example of Senior Product Specialist Job Description</w:t>
      </w:r>
      <w:bookmarkEnd w:id="21"/>
    </w:p>
    <w:p>
      <w:pPr>
        <w:pStyle w:val="Compact"/>
      </w:pPr>
      <w:r>
        <w:t xml:space="preserve">Our company is growing rapidly and is looking for a senior product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oduct-specialist"/>
      <w:r>
        <w:t xml:space="preserve">Responsibilities for senior product specialist</w:t>
      </w:r>
      <w:bookmarkEnd w:id="22"/>
    </w:p>
    <w:p>
      <w:pPr>
        <w:pStyle w:val="Compact"/>
        <w:numPr>
          <w:numId w:val="1001"/>
          <w:ilvl w:val="0"/>
        </w:numPr>
      </w:pPr>
      <w:r>
        <w:t xml:space="preserve">Co-ordination of relevant Product teams – Local field teams and other stakeholders (Ops, BI, marketing)</w:t>
      </w:r>
    </w:p>
    <w:p>
      <w:pPr>
        <w:pStyle w:val="Compact"/>
        <w:numPr>
          <w:numId w:val="1001"/>
          <w:ilvl w:val="0"/>
        </w:numPr>
      </w:pPr>
      <w:r>
        <w:t xml:space="preserve">Understanding of local/global competitive landscape for given product set (competitive features / positioning)</w:t>
      </w:r>
    </w:p>
    <w:p>
      <w:pPr>
        <w:pStyle w:val="Compact"/>
        <w:numPr>
          <w:numId w:val="1001"/>
          <w:ilvl w:val="0"/>
        </w:numPr>
      </w:pPr>
      <w:r>
        <w:t xml:space="preserve">Ownership of sales strategy for new product feature/launches</w:t>
      </w:r>
    </w:p>
    <w:p>
      <w:pPr>
        <w:pStyle w:val="Compact"/>
        <w:numPr>
          <w:numId w:val="1001"/>
          <w:ilvl w:val="0"/>
        </w:numPr>
      </w:pPr>
      <w:r>
        <w:t xml:space="preserve">Understanding how to pitch new products in a way local teams can understand and then sell to their clients</w:t>
      </w:r>
    </w:p>
    <w:p>
      <w:pPr>
        <w:pStyle w:val="Compact"/>
        <w:numPr>
          <w:numId w:val="1001"/>
          <w:ilvl w:val="0"/>
        </w:numPr>
      </w:pPr>
      <w:r>
        <w:t xml:space="preserve">Briefing of bespoke / standard marketing material for new launches or to address market/competitive issues</w:t>
      </w:r>
    </w:p>
    <w:p>
      <w:pPr>
        <w:pStyle w:val="Compact"/>
        <w:numPr>
          <w:numId w:val="1001"/>
          <w:ilvl w:val="0"/>
        </w:numPr>
      </w:pPr>
      <w:r>
        <w:t xml:space="preserve">Measure global progress against margin / revenue goals for product line reporting at a regional / local level on performance</w:t>
      </w:r>
    </w:p>
    <w:p>
      <w:pPr>
        <w:pStyle w:val="Compact"/>
        <w:numPr>
          <w:numId w:val="1001"/>
          <w:ilvl w:val="0"/>
        </w:numPr>
      </w:pPr>
      <w:r>
        <w:t xml:space="preserve">Have a clear advertiser segmentation plan per product and identify global and local accounts for first phase or beta testing rollout</w:t>
      </w:r>
    </w:p>
    <w:p>
      <w:pPr>
        <w:pStyle w:val="Compact"/>
        <w:numPr>
          <w:numId w:val="1001"/>
          <w:ilvl w:val="0"/>
        </w:numPr>
      </w:pPr>
      <w:r>
        <w:t xml:space="preserve">Set targets and ensure tracking mechanism are in place</w:t>
      </w:r>
    </w:p>
    <w:p>
      <w:pPr>
        <w:pStyle w:val="Compact"/>
        <w:numPr>
          <w:numId w:val="1001"/>
          <w:ilvl w:val="0"/>
        </w:numPr>
      </w:pPr>
      <w:r>
        <w:t xml:space="preserve">Lead the annual Product Planning cycle for Advantage products that will feed into the annual Product Plan</w:t>
      </w:r>
    </w:p>
    <w:p>
      <w:pPr>
        <w:pStyle w:val="Compact"/>
        <w:numPr>
          <w:numId w:val="1001"/>
          <w:ilvl w:val="0"/>
        </w:numPr>
      </w:pPr>
      <w:r>
        <w:t xml:space="preserve">Monitor the in-year developments to ensure that Advantage solutions are produced on-time, to-budget and to-quality, advising of any adjustments to the Product Plan as required that will enable the Business Plan to be achieved</w:t>
      </w:r>
    </w:p>
    <w:p>
      <w:pPr>
        <w:pStyle w:val="Heading2"/>
      </w:pPr>
      <w:bookmarkStart w:id="23" w:name="qualifications-for-senior-product-specialist"/>
      <w:r>
        <w:t xml:space="preserve">Qualifications for senior product specialist</w:t>
      </w:r>
      <w:bookmarkEnd w:id="23"/>
    </w:p>
    <w:p>
      <w:pPr>
        <w:pStyle w:val="Compact"/>
        <w:numPr>
          <w:numId w:val="1002"/>
          <w:ilvl w:val="0"/>
        </w:numPr>
      </w:pPr>
      <w:r>
        <w:t xml:space="preserve">Preferably with 2-3 years solid working experience in pharmaceutical industry</w:t>
      </w:r>
    </w:p>
    <w:p>
      <w:pPr>
        <w:pStyle w:val="Compact"/>
        <w:numPr>
          <w:numId w:val="1002"/>
          <w:ilvl w:val="0"/>
        </w:numPr>
      </w:pPr>
      <w:r>
        <w:t xml:space="preserve">Outgoing, result oriented, customer focused</w:t>
      </w:r>
    </w:p>
    <w:p>
      <w:pPr>
        <w:pStyle w:val="Compact"/>
        <w:numPr>
          <w:numId w:val="1002"/>
          <w:ilvl w:val="0"/>
        </w:numPr>
      </w:pPr>
      <w:r>
        <w:t xml:space="preserve">Fluent in both written and spoken English and Chinese (Cantonese)</w:t>
      </w:r>
    </w:p>
    <w:p>
      <w:pPr>
        <w:pStyle w:val="Compact"/>
        <w:numPr>
          <w:numId w:val="1002"/>
          <w:ilvl w:val="0"/>
        </w:numPr>
      </w:pPr>
      <w:r>
        <w:t xml:space="preserve">Candidates with more experience and demonstrated competencies may be considered for appointment as Territory Manager</w:t>
      </w:r>
    </w:p>
    <w:p>
      <w:pPr>
        <w:pStyle w:val="Compact"/>
        <w:numPr>
          <w:numId w:val="1002"/>
          <w:ilvl w:val="0"/>
        </w:numPr>
      </w:pPr>
      <w:r>
        <w:t xml:space="preserve">The individual will be responsible for Service Delivery for customer hosted by IntelliMatch Managed Services and will act as a lead for specific individuals within the Service Desk</w:t>
      </w:r>
    </w:p>
    <w:p>
      <w:pPr>
        <w:pStyle w:val="Compact"/>
        <w:numPr>
          <w:numId w:val="1002"/>
          <w:ilvl w:val="0"/>
        </w:numPr>
      </w:pPr>
      <w:r>
        <w:t xml:space="preserve">Be able to present the support model in sales processes and support the pre-sales effort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duc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duc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2021-10-28T13:16:02Z</dcterms:created>
  <dcterms:modified xsi:type="dcterms:W3CDTF">2021-10-28T13:16:02Z</dcterms:modified>
</cp:coreProperties>
</file>