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https://www.velvetjobs.com/job-descriptions/senior-product-manager</w:t>
        </w:r>
      </w:hyperlink>
    </w:p>
    <w:p>
      <w:pPr>
        <w:pStyle w:val="Heading1"/>
      </w:pPr>
      <w:bookmarkStart w:id="21" w:name="example-of-senior-product-manager-job-description"/>
      <w:r>
        <w:t xml:space="preserve">Example of Senior Product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senior product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product-manager"/>
      <w:r>
        <w:t xml:space="preserve">Responsibilities for senior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an active network in both internal and external markets, to help position Dowty as a Centre of Excellence for Turbo Props and related capabilities and continue to strengthen existing relationships and connection with Brussels (EU)</w:t>
      </w:r>
    </w:p>
    <w:p>
      <w:pPr>
        <w:pStyle w:val="Compact"/>
        <w:numPr>
          <w:numId w:val="1001"/>
          <w:ilvl w:val="0"/>
        </w:numPr>
      </w:pPr>
      <w:r>
        <w:t xml:space="preserve">Understand existing agreements, program structures and relationships between legal entities to determine appropriate communication and planning mechanisms</w:t>
      </w:r>
    </w:p>
    <w:p>
      <w:pPr>
        <w:pStyle w:val="Compact"/>
        <w:numPr>
          <w:numId w:val="1001"/>
          <w:ilvl w:val="0"/>
        </w:numPr>
      </w:pPr>
      <w:r>
        <w:t xml:space="preserve">Develop mechanisms to improve cross-site communication and coordination to meet the objectives for identifying new opportunities, new product development and execution of existing programs</w:t>
      </w:r>
    </w:p>
    <w:p>
      <w:pPr>
        <w:pStyle w:val="Compact"/>
        <w:numPr>
          <w:numId w:val="1001"/>
          <w:ilvl w:val="0"/>
        </w:numPr>
      </w:pPr>
      <w:r>
        <w:t xml:space="preserve">Perform competitive product analysis and market research to stay on top of industry trends</w:t>
      </w:r>
    </w:p>
    <w:p>
      <w:pPr>
        <w:pStyle w:val="Compact"/>
        <w:numPr>
          <w:numId w:val="1001"/>
          <w:ilvl w:val="0"/>
        </w:numPr>
      </w:pPr>
      <w:r>
        <w:t xml:space="preserve">Define product metrics, monitor KPIs, perform data analysis to make data driven decisions</w:t>
      </w:r>
    </w:p>
    <w:p>
      <w:pPr>
        <w:pStyle w:val="Compact"/>
        <w:numPr>
          <w:numId w:val="1001"/>
          <w:ilvl w:val="0"/>
        </w:numPr>
      </w:pPr>
      <w:r>
        <w:t xml:space="preserve">Work with teams and users in geographically diverse locations to create solutions that scale across our global organization</w:t>
      </w:r>
    </w:p>
    <w:p>
      <w:pPr>
        <w:pStyle w:val="Compact"/>
        <w:numPr>
          <w:numId w:val="1001"/>
          <w:ilvl w:val="0"/>
        </w:numPr>
      </w:pPr>
      <w:r>
        <w:t xml:space="preserve">Own every aspect of product success by defining and reviewing key performance metrics, aggregating user feedback, and reporting performance to a broad group of stakeholders on a regular basis</w:t>
      </w:r>
    </w:p>
    <w:p>
      <w:pPr>
        <w:pStyle w:val="Compact"/>
        <w:numPr>
          <w:numId w:val="1001"/>
          <w:ilvl w:val="0"/>
        </w:numPr>
      </w:pPr>
      <w:r>
        <w:t xml:space="preserve">Serve as the voice of the customer in product development efforts</w:t>
      </w:r>
    </w:p>
    <w:p>
      <w:pPr>
        <w:pStyle w:val="Compact"/>
        <w:numPr>
          <w:numId w:val="1001"/>
          <w:ilvl w:val="0"/>
        </w:numPr>
      </w:pPr>
      <w:r>
        <w:t xml:space="preserve">Lead efforts to identify market opportunities, build the product portfolio and roadmap strategy</w:t>
      </w:r>
    </w:p>
    <w:p>
      <w:pPr>
        <w:pStyle w:val="Compact"/>
        <w:numPr>
          <w:numId w:val="1001"/>
          <w:ilvl w:val="0"/>
        </w:numPr>
      </w:pPr>
      <w:r>
        <w:t xml:space="preserve">Provide expertise to guide and advise colleagues across the organisation</w:t>
      </w:r>
    </w:p>
    <w:p>
      <w:pPr>
        <w:pStyle w:val="Heading2"/>
      </w:pPr>
      <w:bookmarkStart w:id="23" w:name="qualifications-for-senior-product-manager"/>
      <w:r>
        <w:t xml:space="preserve">Qualifications for senior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and expertise in working with proprietary and commercial digital tools and platforms, including but not limited to audio, video, apps, social media, and mobile delivery</w:t>
      </w:r>
    </w:p>
    <w:p>
      <w:pPr>
        <w:pStyle w:val="Compact"/>
        <w:numPr>
          <w:numId w:val="1002"/>
          <w:ilvl w:val="0"/>
        </w:numPr>
      </w:pPr>
      <w:r>
        <w:t xml:space="preserve">Must be capable of working independently, yet collaboratively, within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Must be resilient and flexible, with a proven ability to deliver results within dynamic marketplace and evolving organization</w:t>
      </w:r>
    </w:p>
    <w:p>
      <w:pPr>
        <w:pStyle w:val="Compact"/>
        <w:numPr>
          <w:numId w:val="1002"/>
          <w:ilvl w:val="0"/>
        </w:numPr>
      </w:pPr>
      <w:r>
        <w:t xml:space="preserve">Demonstrated leadership with managing people</w:t>
      </w:r>
    </w:p>
    <w:p>
      <w:pPr>
        <w:pStyle w:val="Compact"/>
        <w:numPr>
          <w:numId w:val="1002"/>
          <w:ilvl w:val="0"/>
        </w:numPr>
      </w:pPr>
      <w:r>
        <w:t xml:space="preserve">Ability to understand and document business and technical requirements</w:t>
      </w:r>
    </w:p>
    <w:p>
      <w:pPr>
        <w:pStyle w:val="Compact"/>
        <w:numPr>
          <w:numId w:val="1002"/>
          <w:ilvl w:val="0"/>
        </w:numPr>
      </w:pPr>
      <w:r>
        <w:t xml:space="preserve">Experience or desire to work in agile &amp; collaborative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2021-10-28T13:28:34Z</dcterms:created>
  <dcterms:modified xsi:type="dcterms:W3CDTF">2021-10-28T13:28:34Z</dcterms:modified>
</cp:coreProperties>
</file>