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https://www.velvetjobs.com/job-descriptions/senior-product-analyst</w:t>
        </w:r>
      </w:hyperlink>
    </w:p>
    <w:p>
      <w:pPr>
        <w:pStyle w:val="Heading1"/>
      </w:pPr>
      <w:bookmarkStart w:id="21" w:name="example-of-senior-product-analyst-job-description"/>
      <w:r>
        <w:t xml:space="preserve">Example of Senior / Product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/ product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duct-analyst"/>
      <w:r>
        <w:t xml:space="preserve">Responsibilities for senior / product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knowledge of product(s) functionality to requirement definition activities for initial product deployment and product enhancements</w:t>
      </w:r>
    </w:p>
    <w:p>
      <w:pPr>
        <w:pStyle w:val="Compact"/>
        <w:numPr>
          <w:numId w:val="1001"/>
          <w:ilvl w:val="0"/>
        </w:numPr>
      </w:pPr>
      <w:r>
        <w:t xml:space="preserve">Build and maintain a strong communication network with key stakeholders</w:t>
      </w:r>
    </w:p>
    <w:p>
      <w:pPr>
        <w:pStyle w:val="Compact"/>
        <w:numPr>
          <w:numId w:val="1001"/>
          <w:ilvl w:val="0"/>
        </w:numPr>
      </w:pPr>
      <w:r>
        <w:t xml:space="preserve">Partner with Product and Data teams to understand business questions and make recommendations using product data</w:t>
      </w:r>
    </w:p>
    <w:p>
      <w:pPr>
        <w:pStyle w:val="Compact"/>
        <w:numPr>
          <w:numId w:val="1001"/>
          <w:ilvl w:val="0"/>
        </w:numPr>
      </w:pPr>
      <w:r>
        <w:t xml:space="preserve">Partner with Product and Data teams to analyse data at critical product touch points or experiences to inform product strategy and planning</w:t>
      </w:r>
    </w:p>
    <w:p>
      <w:pPr>
        <w:pStyle w:val="Compact"/>
        <w:numPr>
          <w:numId w:val="1001"/>
          <w:ilvl w:val="0"/>
        </w:numPr>
      </w:pPr>
      <w:r>
        <w:t xml:space="preserve">Partner with Product and Growth teams to plan and measure experiments</w:t>
      </w:r>
    </w:p>
    <w:p>
      <w:pPr>
        <w:pStyle w:val="Compact"/>
        <w:numPr>
          <w:numId w:val="1001"/>
          <w:ilvl w:val="0"/>
        </w:numPr>
      </w:pPr>
      <w:r>
        <w:t xml:space="preserve">Partner with Product and Data teams to identify and measure key product metrics</w:t>
      </w:r>
    </w:p>
    <w:p>
      <w:pPr>
        <w:pStyle w:val="Compact"/>
        <w:numPr>
          <w:numId w:val="1001"/>
          <w:ilvl w:val="0"/>
        </w:numPr>
      </w:pPr>
      <w:r>
        <w:t xml:space="preserve">Partner with Product, Engineering, and Data teams to build a best-in-class data architecture that’s structured to answer critical business questions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specific areas of the business and the key metrics to drive data-driven performance measurement of Product strategies</w:t>
      </w:r>
    </w:p>
    <w:p>
      <w:pPr>
        <w:pStyle w:val="Compact"/>
        <w:numPr>
          <w:numId w:val="1001"/>
          <w:ilvl w:val="0"/>
        </w:numPr>
      </w:pPr>
      <w:r>
        <w:t xml:space="preserve">Extract required data from internal systems, develop reports and analyze them to understand and monitor key trends in these metrics</w:t>
      </w:r>
    </w:p>
    <w:p>
      <w:pPr>
        <w:pStyle w:val="Compact"/>
        <w:numPr>
          <w:numId w:val="1001"/>
          <w:ilvl w:val="0"/>
        </w:numPr>
      </w:pPr>
      <w:r>
        <w:t xml:space="preserve">Maintain required documentation to ensure inventory of all key findings</w:t>
      </w:r>
    </w:p>
    <w:p>
      <w:pPr>
        <w:pStyle w:val="Heading2"/>
      </w:pPr>
      <w:bookmarkStart w:id="23" w:name="qualifications-for-senior-product-analyst"/>
      <w:r>
        <w:t xml:space="preserve">Qualifications for senior / product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communications skills, both written and verbal are essential</w:t>
      </w:r>
    </w:p>
    <w:p>
      <w:pPr>
        <w:pStyle w:val="Compact"/>
        <w:numPr>
          <w:numId w:val="1002"/>
          <w:ilvl w:val="0"/>
        </w:numPr>
      </w:pPr>
      <w:r>
        <w:t xml:space="preserve">Closely monitor drivers that impact Savings business</w:t>
      </w:r>
    </w:p>
    <w:p>
      <w:pPr>
        <w:pStyle w:val="Compact"/>
        <w:numPr>
          <w:numId w:val="1002"/>
          <w:ilvl w:val="0"/>
        </w:numPr>
      </w:pPr>
      <w:r>
        <w:t xml:space="preserve">Must have the ability to cope with significant complexity while creating or modifying solutions</w:t>
      </w:r>
    </w:p>
    <w:p>
      <w:pPr>
        <w:pStyle w:val="Compact"/>
        <w:numPr>
          <w:numId w:val="1002"/>
          <w:ilvl w:val="0"/>
        </w:numPr>
      </w:pPr>
      <w:r>
        <w:t xml:space="preserve">Being the first line of escalation for product enquiries compliance rectification activity</w:t>
      </w:r>
    </w:p>
    <w:p>
      <w:pPr>
        <w:pStyle w:val="Compact"/>
        <w:numPr>
          <w:numId w:val="1002"/>
          <w:ilvl w:val="0"/>
        </w:numPr>
      </w:pPr>
      <w:r>
        <w:t xml:space="preserve">Minimum 1 year of applicable experience</w:t>
      </w:r>
    </w:p>
    <w:p>
      <w:pPr>
        <w:pStyle w:val="Compact"/>
        <w:numPr>
          <w:numId w:val="1002"/>
          <w:ilvl w:val="0"/>
        </w:numPr>
      </w:pPr>
      <w:r>
        <w:t xml:space="preserve">Knowledge of business process design techniques that encourage a critical, fresh look at key processes and focus on optimizing organizational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2021-10-28T13:16:15Z</dcterms:created>
  <dcterms:modified xsi:type="dcterms:W3CDTF">2021-10-28T13:16:15Z</dcterms:modified>
</cp:coreProperties>
</file>