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https://www.velvetjobs.com/job-descriptions/senior-principal-engineer</w:t>
        </w:r>
      </w:hyperlink>
    </w:p>
    <w:p>
      <w:pPr>
        <w:pStyle w:val="Heading1"/>
      </w:pPr>
      <w:bookmarkStart w:id="21" w:name="example-of-senior-principal-engineer-job-description"/>
      <w:r>
        <w:t xml:space="preserve">Example of Senior Principal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principal engineer. To join our growing team, please review the list of responsibilities and qualifications.</w:t>
      </w:r>
    </w:p>
    <w:p>
      <w:pPr>
        <w:pStyle w:val="Heading2"/>
      </w:pPr>
      <w:bookmarkStart w:id="22" w:name="responsibilities-for-senior-principal-engineer"/>
      <w:r>
        <w:t xml:space="preserve">Responsibilities for senior principal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devious tests that uncover unexpected problems</w:t>
      </w:r>
    </w:p>
    <w:p>
      <w:pPr>
        <w:pStyle w:val="Compact"/>
        <w:numPr>
          <w:numId w:val="1001"/>
          <w:ilvl w:val="0"/>
        </w:numPr>
      </w:pPr>
      <w:r>
        <w:t xml:space="preserve">Working with large volumes of data moving between different backend technologies to support both a data warehouse and near real-time reporting</w:t>
      </w:r>
    </w:p>
    <w:p>
      <w:pPr>
        <w:pStyle w:val="Compact"/>
        <w:numPr>
          <w:numId w:val="1001"/>
          <w:ilvl w:val="0"/>
        </w:numPr>
      </w:pPr>
      <w:r>
        <w:t xml:space="preserve">Building a multi-tenant high-volume web application responsible for sensitive student data supporting both desktop and mobile devices and can articulate your experience in this context</w:t>
      </w:r>
    </w:p>
    <w:p>
      <w:pPr>
        <w:pStyle w:val="Compact"/>
        <w:numPr>
          <w:numId w:val="1001"/>
          <w:ilvl w:val="0"/>
        </w:numPr>
      </w:pPr>
      <w:r>
        <w:t xml:space="preserve">Drawing an architecture diagram of the system under test</w:t>
      </w:r>
    </w:p>
    <w:p>
      <w:pPr>
        <w:pStyle w:val="Compact"/>
        <w:numPr>
          <w:numId w:val="1001"/>
          <w:ilvl w:val="0"/>
        </w:numPr>
      </w:pPr>
      <w:r>
        <w:t xml:space="preserve">Completing work assigned on the agreed task list</w:t>
      </w:r>
    </w:p>
    <w:p>
      <w:pPr>
        <w:pStyle w:val="Compact"/>
        <w:numPr>
          <w:numId w:val="1001"/>
          <w:ilvl w:val="0"/>
        </w:numPr>
      </w:pPr>
      <w:r>
        <w:t xml:space="preserve">Errors in selection of Instruments</w:t>
      </w:r>
    </w:p>
    <w:p>
      <w:pPr>
        <w:pStyle w:val="Compact"/>
        <w:numPr>
          <w:numId w:val="1001"/>
          <w:ilvl w:val="0"/>
        </w:numPr>
      </w:pPr>
      <w:r>
        <w:t xml:space="preserve">Inform project lead in due time if milestones not can be kept</w:t>
      </w:r>
    </w:p>
    <w:p>
      <w:pPr>
        <w:pStyle w:val="Compact"/>
        <w:numPr>
          <w:numId w:val="1001"/>
          <w:ilvl w:val="0"/>
        </w:numPr>
      </w:pPr>
      <w:r>
        <w:t xml:space="preserve">Lead/support the qualification of manufacturing equipment, facility and critical utility systems</w:t>
      </w:r>
    </w:p>
    <w:p>
      <w:pPr>
        <w:pStyle w:val="Compact"/>
        <w:numPr>
          <w:numId w:val="1001"/>
          <w:ilvl w:val="0"/>
        </w:numPr>
      </w:pPr>
      <w:r>
        <w:t xml:space="preserve">Lead/support validation of cleaning (CIP and manual), shipping, and sterilization (steam and dry heat) processes</w:t>
      </w:r>
    </w:p>
    <w:p>
      <w:pPr>
        <w:pStyle w:val="Compact"/>
        <w:numPr>
          <w:numId w:val="1001"/>
          <w:ilvl w:val="0"/>
        </w:numPr>
      </w:pPr>
      <w:r>
        <w:t xml:space="preserve">Supervise and provides guidance to junior full time employees and contracted personnel performing validation activities</w:t>
      </w:r>
    </w:p>
    <w:p>
      <w:pPr>
        <w:pStyle w:val="Heading2"/>
      </w:pPr>
      <w:bookmarkStart w:id="23" w:name="qualifications-for-senior-principal-engineer"/>
      <w:r>
        <w:t xml:space="preserve">Qualifications for senior principal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quality risk management principles, including best practice in risk based C&amp;Q approach</w:t>
      </w:r>
    </w:p>
    <w:p>
      <w:pPr>
        <w:pStyle w:val="Compact"/>
        <w:numPr>
          <w:numId w:val="1002"/>
          <w:ilvl w:val="0"/>
        </w:numPr>
      </w:pPr>
      <w:r>
        <w:t xml:space="preserve">Expert Microsoft Word / PowerPoint and Intermediate Microsoft Excel skills are required</w:t>
      </w:r>
    </w:p>
    <w:p>
      <w:pPr>
        <w:pStyle w:val="Compact"/>
        <w:numPr>
          <w:numId w:val="1002"/>
          <w:ilvl w:val="0"/>
        </w:numPr>
      </w:pPr>
      <w:r>
        <w:t xml:space="preserve">Effective communication skills - both horizontally and vertically</w:t>
      </w:r>
    </w:p>
    <w:p>
      <w:pPr>
        <w:pStyle w:val="Compact"/>
        <w:numPr>
          <w:numId w:val="1002"/>
          <w:ilvl w:val="0"/>
        </w:numPr>
      </w:pPr>
      <w:r>
        <w:t xml:space="preserve">Traveling to collaborate with QA team(s) in India</w:t>
      </w:r>
    </w:p>
    <w:p>
      <w:pPr>
        <w:pStyle w:val="Compact"/>
        <w:numPr>
          <w:numId w:val="1002"/>
          <w:ilvl w:val="0"/>
        </w:numPr>
      </w:pPr>
      <w:r>
        <w:t xml:space="preserve">Must be proficient in C/C++ Unix development, possess a thorough knowledge of numerical methods for transistor-level circuit simulation, and understand the custom IC design and verification practices</w:t>
      </w:r>
    </w:p>
    <w:p>
      <w:pPr>
        <w:pStyle w:val="Compact"/>
        <w:numPr>
          <w:numId w:val="1002"/>
          <w:ilvl w:val="0"/>
        </w:numPr>
      </w:pPr>
      <w:r>
        <w:t xml:space="preserve">BS/MS in CS or EE with 7 years of relevant experience in software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incip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incip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2021-10-28T13:28:03Z</dcterms:created>
  <dcterms:modified xsi:type="dcterms:W3CDTF">2021-10-28T13:28:03Z</dcterms:modified>
</cp:coreProperties>
</file>