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https://www.velvetjobs.com/job-descriptions/senior-payroll-analyst</w:t>
        </w:r>
      </w:hyperlink>
    </w:p>
    <w:p>
      <w:pPr>
        <w:pStyle w:val="Heading1"/>
      </w:pPr>
      <w:bookmarkStart w:id="21" w:name="example-of-senior-payroll-analyst-job-description"/>
      <w:r>
        <w:t xml:space="preserve">Example of Senior Payroll Analyst Job Description</w:t>
      </w:r>
      <w:bookmarkEnd w:id="21"/>
    </w:p>
    <w:p>
      <w:pPr>
        <w:pStyle w:val="Compact"/>
      </w:pPr>
      <w:r>
        <w:t xml:space="preserve">Our company is growing rapidly and is hiring for a senior payroll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ayroll-analyst"/>
      <w:r>
        <w:t xml:space="preserve">Responsibilities for senior payroll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maintain payroll account reconciliations, including but not limited to payroll tax returns and year end W2 forms</w:t>
      </w:r>
    </w:p>
    <w:p>
      <w:pPr>
        <w:pStyle w:val="Compact"/>
        <w:numPr>
          <w:numId w:val="1001"/>
          <w:ilvl w:val="0"/>
        </w:numPr>
      </w:pPr>
      <w:r>
        <w:t xml:space="preserve">Notifies company Treasury department of net payroll funding requirements to be disbursed from the regular on-cycle and off-cycle payroll process</w:t>
      </w:r>
    </w:p>
    <w:p>
      <w:pPr>
        <w:pStyle w:val="Compact"/>
        <w:numPr>
          <w:numId w:val="1001"/>
          <w:ilvl w:val="0"/>
        </w:numPr>
      </w:pPr>
      <w:r>
        <w:t xml:space="preserve">Collaborate across multiple business lines and disciplines for continuous improvement of payroll processes through standardization and best practices</w:t>
      </w:r>
    </w:p>
    <w:p>
      <w:pPr>
        <w:pStyle w:val="Compact"/>
        <w:numPr>
          <w:numId w:val="1001"/>
          <w:ilvl w:val="0"/>
        </w:numPr>
      </w:pPr>
      <w:r>
        <w:t xml:space="preserve">Certification by the Canadian Payroll Association or working towards completion of CPA certification</w:t>
      </w:r>
    </w:p>
    <w:p>
      <w:pPr>
        <w:pStyle w:val="Compact"/>
        <w:numPr>
          <w:numId w:val="1001"/>
          <w:ilvl w:val="0"/>
        </w:numPr>
      </w:pPr>
      <w:r>
        <w:t xml:space="preserve">Experience with various HR information systems (SAP)</w:t>
      </w:r>
    </w:p>
    <w:p>
      <w:pPr>
        <w:pStyle w:val="Compact"/>
        <w:numPr>
          <w:numId w:val="1001"/>
          <w:ilvl w:val="0"/>
        </w:numPr>
      </w:pPr>
      <w:r>
        <w:t xml:space="preserve">Ensure SAP subledger is complete and reflected in our ERP Oracle</w:t>
      </w:r>
    </w:p>
    <w:p>
      <w:pPr>
        <w:pStyle w:val="Compact"/>
        <w:numPr>
          <w:numId w:val="1001"/>
          <w:ilvl w:val="0"/>
        </w:numPr>
      </w:pPr>
      <w:r>
        <w:t xml:space="preserve">Assist with other payroll / tax duties, as needed</w:t>
      </w:r>
    </w:p>
    <w:p>
      <w:pPr>
        <w:pStyle w:val="Compact"/>
        <w:numPr>
          <w:numId w:val="1001"/>
          <w:ilvl w:val="0"/>
        </w:numPr>
      </w:pPr>
      <w:r>
        <w:t xml:space="preserve">Assists leadership with any and all internal and external payroll related audits</w:t>
      </w:r>
    </w:p>
    <w:p>
      <w:pPr>
        <w:pStyle w:val="Compact"/>
        <w:numPr>
          <w:numId w:val="1001"/>
          <w:ilvl w:val="0"/>
        </w:numPr>
      </w:pPr>
      <w:r>
        <w:t xml:space="preserve">Researches and resolves all payroll tax issues of all Lyondell legal entities</w:t>
      </w:r>
    </w:p>
    <w:p>
      <w:pPr>
        <w:pStyle w:val="Compact"/>
        <w:numPr>
          <w:numId w:val="1001"/>
          <w:ilvl w:val="0"/>
        </w:numPr>
      </w:pPr>
      <w:r>
        <w:t xml:space="preserve">Initiates and submits for approval all payroll funding for each pay area</w:t>
      </w:r>
    </w:p>
    <w:p>
      <w:pPr>
        <w:pStyle w:val="Heading2"/>
      </w:pPr>
      <w:bookmarkStart w:id="23" w:name="qualifications-for-senior-payroll-analyst"/>
      <w:r>
        <w:t xml:space="preserve">Qualifications for senior payroll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W-2 knowledge (T4 for Canada)</w:t>
      </w:r>
    </w:p>
    <w:p>
      <w:pPr>
        <w:pStyle w:val="Compact"/>
        <w:numPr>
          <w:numId w:val="1002"/>
          <w:ilvl w:val="0"/>
        </w:numPr>
      </w:pPr>
      <w:r>
        <w:t xml:space="preserve">Canadian Payroll experience preferred</w:t>
      </w:r>
    </w:p>
    <w:p>
      <w:pPr>
        <w:pStyle w:val="Compact"/>
        <w:numPr>
          <w:numId w:val="1002"/>
          <w:ilvl w:val="0"/>
        </w:numPr>
      </w:pPr>
      <w:r>
        <w:t xml:space="preserve">Ensure accounts are reconciled in a timely manner, variances explained and cleared prior to monthly results closure</w:t>
      </w:r>
    </w:p>
    <w:p>
      <w:pPr>
        <w:pStyle w:val="Compact"/>
        <w:numPr>
          <w:numId w:val="1002"/>
          <w:ilvl w:val="0"/>
        </w:numPr>
      </w:pPr>
      <w:r>
        <w:t xml:space="preserve">Coordinate with UK Finance teams clearing of any outstanding items prior to the P&amp;L close and respond to UK &amp; Finance enquiries subsequent to investigation and analysis</w:t>
      </w:r>
    </w:p>
    <w:p>
      <w:pPr>
        <w:pStyle w:val="Compact"/>
        <w:numPr>
          <w:numId w:val="1002"/>
          <w:ilvl w:val="0"/>
        </w:numPr>
      </w:pPr>
      <w:r>
        <w:t xml:space="preserve">Provide assistance to UK Finance team in the monthly and annual reconciliation process of Bonus/Severance Accrual Accounts</w:t>
      </w:r>
    </w:p>
    <w:p>
      <w:pPr>
        <w:pStyle w:val="Compact"/>
        <w:numPr>
          <w:numId w:val="1002"/>
          <w:ilvl w:val="0"/>
        </w:numPr>
      </w:pPr>
      <w:r>
        <w:t xml:space="preserve">Conduct monthly meetings with senior level of management and communicate the results of monthly status of the accounts reconciliation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ayrol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ayrol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2021-10-28T18:36:58Z</dcterms:created>
  <dcterms:modified xsi:type="dcterms:W3CDTF">2021-10-28T18:36:58Z</dcterms:modified>
</cp:coreProperties>
</file>