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https://www.velvetjobs.com/job-descriptions/senior-payroll-analyst</w:t>
        </w:r>
      </w:hyperlink>
    </w:p>
    <w:p>
      <w:pPr>
        <w:pStyle w:val="Heading1"/>
      </w:pPr>
      <w:bookmarkStart w:id="21" w:name="example-of-senior-payroll-analyst-job-description"/>
      <w:r>
        <w:t xml:space="preserve">Example of Senior Payroll Analyst Job Description</w:t>
      </w:r>
      <w:bookmarkEnd w:id="21"/>
    </w:p>
    <w:p>
      <w:pPr>
        <w:pStyle w:val="Compact"/>
      </w:pPr>
      <w:r>
        <w:t xml:space="preserve">Our growing company is hiring for a senior payroll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ayroll-analyst"/>
      <w:r>
        <w:t xml:space="preserve">Responsibilities for senior payroll analyst</w:t>
      </w:r>
      <w:bookmarkEnd w:id="22"/>
    </w:p>
    <w:p>
      <w:pPr>
        <w:pStyle w:val="Compact"/>
        <w:numPr>
          <w:numId w:val="1001"/>
          <w:ilvl w:val="0"/>
        </w:numPr>
      </w:pPr>
      <w:r>
        <w:t xml:space="preserve">Coordinates, provides sign off on E2E documentation and SAP test results for changes to Salaries Accrual process approved by T&amp;O Finance</w:t>
      </w:r>
    </w:p>
    <w:p>
      <w:pPr>
        <w:pStyle w:val="Compact"/>
        <w:numPr>
          <w:numId w:val="1001"/>
          <w:ilvl w:val="0"/>
        </w:numPr>
      </w:pPr>
      <w:r>
        <w:t xml:space="preserve">Proactively identifies opportunities to improve operational processes and implements enhancements related to payroll processes</w:t>
      </w:r>
    </w:p>
    <w:p>
      <w:pPr>
        <w:pStyle w:val="Compact"/>
        <w:numPr>
          <w:numId w:val="1001"/>
          <w:ilvl w:val="0"/>
        </w:numPr>
      </w:pPr>
      <w:r>
        <w:t xml:space="preserve">Processing Canadian payroll for 300+ employees</w:t>
      </w:r>
    </w:p>
    <w:p>
      <w:pPr>
        <w:pStyle w:val="Compact"/>
        <w:numPr>
          <w:numId w:val="1001"/>
          <w:ilvl w:val="0"/>
        </w:numPr>
      </w:pPr>
      <w:r>
        <w:t xml:space="preserve">Serve as liaison between employees and the Payroll department</w:t>
      </w:r>
    </w:p>
    <w:p>
      <w:pPr>
        <w:pStyle w:val="Compact"/>
        <w:numPr>
          <w:numId w:val="1001"/>
          <w:ilvl w:val="0"/>
        </w:numPr>
      </w:pPr>
      <w:r>
        <w:t xml:space="preserve">Assist Payroll Manager in day-to-day data collection, preparation and export of pay data files to ADP in accordance with the timelines outlined in the production scheduled</w:t>
      </w:r>
    </w:p>
    <w:p>
      <w:pPr>
        <w:pStyle w:val="Compact"/>
        <w:numPr>
          <w:numId w:val="1001"/>
          <w:ilvl w:val="0"/>
        </w:numPr>
      </w:pPr>
      <w:r>
        <w:t xml:space="preserve">Direct interface with ADP to ensure that HR/Payroll data is provided accurately and efficiently</w:t>
      </w:r>
    </w:p>
    <w:p>
      <w:pPr>
        <w:pStyle w:val="Compact"/>
        <w:numPr>
          <w:numId w:val="1001"/>
          <w:ilvl w:val="0"/>
        </w:numPr>
      </w:pPr>
      <w:r>
        <w:t xml:space="preserve">Review, file and maintain vendor payroll reports</w:t>
      </w:r>
    </w:p>
    <w:p>
      <w:pPr>
        <w:pStyle w:val="Compact"/>
        <w:numPr>
          <w:numId w:val="1001"/>
          <w:ilvl w:val="0"/>
        </w:numPr>
      </w:pPr>
      <w:r>
        <w:t xml:space="preserve">Assist with auditing vendor payroll reports</w:t>
      </w:r>
    </w:p>
    <w:p>
      <w:pPr>
        <w:pStyle w:val="Compact"/>
        <w:numPr>
          <w:numId w:val="1001"/>
          <w:ilvl w:val="0"/>
        </w:numPr>
      </w:pPr>
      <w:r>
        <w:t xml:space="preserve">If applicable, review and sign off on employee time submissions for transmission to ADP, as directed by the Payroll Manager</w:t>
      </w:r>
    </w:p>
    <w:p>
      <w:pPr>
        <w:pStyle w:val="Compact"/>
        <w:numPr>
          <w:numId w:val="1001"/>
          <w:ilvl w:val="0"/>
        </w:numPr>
      </w:pPr>
      <w:r>
        <w:t xml:space="preserve">Assists with payroll vendor administration and account management activities, as required</w:t>
      </w:r>
    </w:p>
    <w:p>
      <w:pPr>
        <w:pStyle w:val="Heading2"/>
      </w:pPr>
      <w:bookmarkStart w:id="23" w:name="qualifications-for-senior-payroll-analyst"/>
      <w:r>
        <w:t xml:space="preserve">Qualifications for senior payroll analyst</w:t>
      </w:r>
      <w:bookmarkEnd w:id="23"/>
    </w:p>
    <w:p>
      <w:pPr>
        <w:pStyle w:val="Compact"/>
        <w:numPr>
          <w:numId w:val="1002"/>
          <w:ilvl w:val="0"/>
        </w:numPr>
      </w:pPr>
      <w:r>
        <w:t xml:space="preserve">Minimum 2 years related experience in tax and garnishments required</w:t>
      </w:r>
    </w:p>
    <w:p>
      <w:pPr>
        <w:pStyle w:val="Compact"/>
        <w:numPr>
          <w:numId w:val="1002"/>
          <w:ilvl w:val="0"/>
        </w:numPr>
      </w:pPr>
      <w:r>
        <w:t xml:space="preserve">Must be proficient using PCs with resultant working knowledge of various operating systems required</w:t>
      </w:r>
    </w:p>
    <w:p>
      <w:pPr>
        <w:pStyle w:val="Compact"/>
        <w:numPr>
          <w:numId w:val="1002"/>
          <w:ilvl w:val="0"/>
        </w:numPr>
      </w:pPr>
      <w:r>
        <w:t xml:space="preserve">Ability to build, lead, mentor and coach peers</w:t>
      </w:r>
    </w:p>
    <w:p>
      <w:pPr>
        <w:pStyle w:val="Compact"/>
        <w:numPr>
          <w:numId w:val="1002"/>
          <w:ilvl w:val="0"/>
        </w:numPr>
      </w:pPr>
      <w:r>
        <w:t xml:space="preserve">Ensure accounts are reconciled in a timely manner, variances explained and cleared prior to monthly results closure as well monitor and report on patterns/trends of operational or financial concern and recommends solutions</w:t>
      </w:r>
    </w:p>
    <w:p>
      <w:pPr>
        <w:pStyle w:val="Compact"/>
        <w:numPr>
          <w:numId w:val="1002"/>
          <w:ilvl w:val="0"/>
        </w:numPr>
      </w:pPr>
      <w:r>
        <w:t xml:space="preserve">Coordinate with Finance teams, UK &amp; CI, clearing of any outstanding items prior to the P&amp;L close</w:t>
      </w:r>
    </w:p>
    <w:p>
      <w:pPr>
        <w:pStyle w:val="Compact"/>
        <w:numPr>
          <w:numId w:val="1002"/>
          <w:ilvl w:val="0"/>
        </w:numPr>
      </w:pPr>
      <w:r>
        <w:t xml:space="preserve">Responsible for quarterly review of Salaries Accrual process (Canada) and providing recommendation to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ayrol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ayrol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2021-10-28T12:58:43Z</dcterms:created>
  <dcterms:modified xsi:type="dcterms:W3CDTF">2021-10-28T12:58:43Z</dcterms:modified>
</cp:coreProperties>
</file>