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https://www.velvetjobs.com/job-descriptions/senior-office</w:t>
        </w:r>
      </w:hyperlink>
    </w:p>
    <w:p>
      <w:pPr>
        <w:pStyle w:val="Heading1"/>
      </w:pPr>
      <w:bookmarkStart w:id="21" w:name="example-of-senior-office-job-description"/>
      <w:r>
        <w:t xml:space="preserve">Example of Senior Office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office"/>
      <w:r>
        <w:t xml:space="preserve">Responsibilities for senior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providing administrative support to the Leadership team by (scheduling aligned with calendar scheduling, meeting planning, video teleconference, logistical needs)</w:t>
      </w:r>
    </w:p>
    <w:p>
      <w:pPr>
        <w:pStyle w:val="Compact"/>
        <w:numPr>
          <w:numId w:val="1001"/>
          <w:ilvl w:val="0"/>
        </w:numPr>
      </w:pPr>
      <w:r>
        <w:t xml:space="preserve">Responsible for tracking sub contractor work hours, security logs, badges</w:t>
      </w:r>
    </w:p>
    <w:p>
      <w:pPr>
        <w:pStyle w:val="Compact"/>
        <w:numPr>
          <w:numId w:val="1001"/>
          <w:ilvl w:val="0"/>
        </w:numPr>
      </w:pPr>
      <w:r>
        <w:t xml:space="preserve">Provide tax compliance and advisory services to clients in various industries</w:t>
      </w:r>
    </w:p>
    <w:p>
      <w:pPr>
        <w:pStyle w:val="Compact"/>
        <w:numPr>
          <w:numId w:val="1001"/>
          <w:ilvl w:val="0"/>
        </w:numPr>
      </w:pPr>
      <w:r>
        <w:t xml:space="preserve">Compile and prepare tax returns conduct the following tasks - compliance and reporting, tax management and risk, control assessment</w:t>
      </w:r>
    </w:p>
    <w:p>
      <w:pPr>
        <w:pStyle w:val="Compact"/>
        <w:numPr>
          <w:numId w:val="1001"/>
          <w:ilvl w:val="0"/>
        </w:numPr>
      </w:pPr>
      <w:r>
        <w:t xml:space="preserve">Conduct research and consult with team members on various tax matters</w:t>
      </w:r>
    </w:p>
    <w:p>
      <w:pPr>
        <w:pStyle w:val="Compact"/>
        <w:numPr>
          <w:numId w:val="1001"/>
          <w:ilvl w:val="0"/>
        </w:numPr>
      </w:pPr>
      <w:r>
        <w:t xml:space="preserve">Work closely with clients and liaise with various government agencies Inland Revenue Board, Ministry of Finance and other government agencies</w:t>
      </w:r>
    </w:p>
    <w:p>
      <w:pPr>
        <w:pStyle w:val="Compact"/>
        <w:numPr>
          <w:numId w:val="1001"/>
          <w:ilvl w:val="0"/>
        </w:numPr>
      </w:pPr>
      <w:r>
        <w:t xml:space="preserve">Reviews and uses gas and liquid analysis results</w:t>
      </w:r>
    </w:p>
    <w:p>
      <w:pPr>
        <w:pStyle w:val="Compact"/>
        <w:numPr>
          <w:numId w:val="1001"/>
          <w:ilvl w:val="0"/>
        </w:numPr>
      </w:pPr>
      <w:r>
        <w:t xml:space="preserve">Teaches the flow design of gathering systems and process plants from the well to the final sales points</w:t>
      </w:r>
    </w:p>
    <w:p>
      <w:pPr>
        <w:pStyle w:val="Compact"/>
        <w:numPr>
          <w:numId w:val="1001"/>
          <w:ilvl w:val="0"/>
        </w:numPr>
      </w:pPr>
      <w:r>
        <w:t xml:space="preserve">Collects Scada data as input for reports and FlowCal</w:t>
      </w:r>
    </w:p>
    <w:p>
      <w:pPr>
        <w:pStyle w:val="Compact"/>
        <w:numPr>
          <w:numId w:val="1001"/>
          <w:ilvl w:val="0"/>
        </w:numPr>
      </w:pPr>
      <w:r>
        <w:t xml:space="preserve">Gathers data for morning reports from Scada and Operations, and makes corrections for complete report</w:t>
      </w:r>
    </w:p>
    <w:p>
      <w:pPr>
        <w:pStyle w:val="Heading2"/>
      </w:pPr>
      <w:bookmarkStart w:id="23" w:name="qualifications-for-senior-office"/>
      <w:r>
        <w:t xml:space="preserve">Qualifications for senior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or more years of experience in the office environment</w:t>
      </w:r>
    </w:p>
    <w:p>
      <w:pPr>
        <w:pStyle w:val="Compact"/>
        <w:numPr>
          <w:numId w:val="1002"/>
          <w:ilvl w:val="0"/>
        </w:numPr>
      </w:pPr>
      <w:r>
        <w:t xml:space="preserve">High school graduate with courses in bookkeeping , business math, personal computers or equivalent</w:t>
      </w:r>
    </w:p>
    <w:p>
      <w:pPr>
        <w:pStyle w:val="Compact"/>
        <w:numPr>
          <w:numId w:val="1002"/>
          <w:ilvl w:val="0"/>
        </w:numPr>
      </w:pPr>
      <w:r>
        <w:t xml:space="preserve">Knowledge of university academic procedures</w:t>
      </w:r>
    </w:p>
    <w:p>
      <w:pPr>
        <w:pStyle w:val="Compact"/>
        <w:numPr>
          <w:numId w:val="1002"/>
          <w:ilvl w:val="0"/>
        </w:numPr>
      </w:pPr>
      <w:r>
        <w:t xml:space="preserve">Thorough knowledge of the parts distribution system</w:t>
      </w:r>
    </w:p>
    <w:p>
      <w:pPr>
        <w:pStyle w:val="Compact"/>
        <w:numPr>
          <w:numId w:val="1002"/>
          <w:ilvl w:val="0"/>
        </w:numPr>
      </w:pPr>
      <w:r>
        <w:t xml:space="preserve">Knowledge of EWM/SAP system</w:t>
      </w:r>
    </w:p>
    <w:p>
      <w:pPr>
        <w:pStyle w:val="Compact"/>
        <w:numPr>
          <w:numId w:val="1002"/>
          <w:ilvl w:val="0"/>
        </w:numPr>
      </w:pPr>
      <w:r>
        <w:t xml:space="preserve">Flexibility in working overtime to cover peer vacation periods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2021-10-28T18:38:43Z</dcterms:created>
  <dcterms:modified xsi:type="dcterms:W3CDTF">2021-10-28T18:38:43Z</dcterms:modified>
</cp:coreProperties>
</file>