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https://www.velvetjobs.com/job-descriptions/senior-network-engineer</w:t>
        </w:r>
      </w:hyperlink>
    </w:p>
    <w:p>
      <w:pPr>
        <w:pStyle w:val="Heading1"/>
      </w:pPr>
      <w:bookmarkStart w:id="21" w:name="example-of-senior-network-engineer-job-description"/>
      <w:r>
        <w:t xml:space="preserve">Example of Senior Network Engineer Job Description</w:t>
      </w:r>
      <w:bookmarkEnd w:id="21"/>
    </w:p>
    <w:p>
      <w:pPr>
        <w:pStyle w:val="Compact"/>
      </w:pPr>
      <w:r>
        <w:t xml:space="preserve">Our innovative and growing company is looking to fill the role of senior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network-engineer"/>
      <w:r>
        <w:t xml:space="preserve">Responsibilities for senior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development and implementation of processes and tools to proactively monitor all network infrastructure services to ensure adequate capacity planning, performance, and high availability</w:t>
      </w:r>
    </w:p>
    <w:p>
      <w:pPr>
        <w:pStyle w:val="Compact"/>
        <w:numPr>
          <w:numId w:val="1001"/>
          <w:ilvl w:val="0"/>
        </w:numPr>
      </w:pPr>
      <w:r>
        <w:t xml:space="preserve">Assists regional campus IT staff in the installation of networking services at new locations</w:t>
      </w:r>
    </w:p>
    <w:p>
      <w:pPr>
        <w:pStyle w:val="Compact"/>
        <w:numPr>
          <w:numId w:val="1001"/>
          <w:ilvl w:val="0"/>
        </w:numPr>
      </w:pPr>
      <w:r>
        <w:t xml:space="preserve">Assists regional campus IT staff in implementation of best practices and designs</w:t>
      </w:r>
    </w:p>
    <w:p>
      <w:pPr>
        <w:pStyle w:val="Compact"/>
        <w:numPr>
          <w:numId w:val="1001"/>
          <w:ilvl w:val="0"/>
        </w:numPr>
      </w:pPr>
      <w:r>
        <w:t xml:space="preserve">Develops, updates, and audits network infrastructure documentation, including network diagrams</w:t>
      </w:r>
    </w:p>
    <w:p>
      <w:pPr>
        <w:pStyle w:val="Compact"/>
        <w:numPr>
          <w:numId w:val="1001"/>
          <w:ilvl w:val="0"/>
        </w:numPr>
      </w:pPr>
      <w:r>
        <w:t xml:space="preserve">Analyzes project needs/requirements and recommends systems to enhance network redundancy, resiliency, and security</w:t>
      </w:r>
    </w:p>
    <w:p>
      <w:pPr>
        <w:pStyle w:val="Compact"/>
        <w:numPr>
          <w:numId w:val="1001"/>
          <w:ilvl w:val="0"/>
        </w:numPr>
      </w:pPr>
      <w:r>
        <w:t xml:space="preserve">Develops, maintains and communicates project plans and status updates</w:t>
      </w:r>
    </w:p>
    <w:p>
      <w:pPr>
        <w:pStyle w:val="Compact"/>
        <w:numPr>
          <w:numId w:val="1001"/>
          <w:ilvl w:val="0"/>
        </w:numPr>
      </w:pPr>
      <w:r>
        <w:t xml:space="preserve">Trains and mentors to develop members of the team and other DeVry technical resources, as necessary</w:t>
      </w:r>
    </w:p>
    <w:p>
      <w:pPr>
        <w:pStyle w:val="Compact"/>
        <w:numPr>
          <w:numId w:val="1001"/>
          <w:ilvl w:val="0"/>
        </w:numPr>
      </w:pPr>
      <w:r>
        <w:t xml:space="preserve">Provides technical project management for infrastructure projects</w:t>
      </w:r>
    </w:p>
    <w:p>
      <w:pPr>
        <w:pStyle w:val="Compact"/>
        <w:numPr>
          <w:numId w:val="1001"/>
          <w:ilvl w:val="0"/>
        </w:numPr>
      </w:pPr>
      <w:r>
        <w:t xml:space="preserve">Communicates with vendors to obtain system configurations, quoting, and support</w:t>
      </w:r>
    </w:p>
    <w:p>
      <w:pPr>
        <w:pStyle w:val="Compact"/>
        <w:numPr>
          <w:numId w:val="1001"/>
          <w:ilvl w:val="0"/>
        </w:numPr>
      </w:pPr>
      <w:r>
        <w:t xml:space="preserve">Manages resolution of help desk tickets</w:t>
      </w:r>
    </w:p>
    <w:p>
      <w:pPr>
        <w:pStyle w:val="Heading2"/>
      </w:pPr>
      <w:bookmarkStart w:id="23" w:name="qualifications-for-senior-network-engineer"/>
      <w:r>
        <w:t xml:space="preserve">Qualifications for senior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IP and subnet/CIDR management and associated IPAM technologies</w:t>
      </w:r>
    </w:p>
    <w:p>
      <w:pPr>
        <w:pStyle w:val="Compact"/>
        <w:numPr>
          <w:numId w:val="1002"/>
          <w:ilvl w:val="0"/>
        </w:numPr>
      </w:pPr>
      <w:r>
        <w:t xml:space="preserve">Self-Starter that requires minimal supervision and can provide oversight and coaching to other junior engineers for any assigned projects or tasks</w:t>
      </w:r>
    </w:p>
    <w:p>
      <w:pPr>
        <w:pStyle w:val="Compact"/>
        <w:numPr>
          <w:numId w:val="1002"/>
          <w:ilvl w:val="0"/>
        </w:numPr>
      </w:pPr>
      <w:r>
        <w:t xml:space="preserve">Significant Cisco Catalyst and Cisco Nexus experience required</w:t>
      </w:r>
    </w:p>
    <w:p>
      <w:pPr>
        <w:pStyle w:val="Compact"/>
        <w:numPr>
          <w:numId w:val="1002"/>
          <w:ilvl w:val="0"/>
        </w:numPr>
      </w:pPr>
      <w:r>
        <w:t xml:space="preserve">Firewall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conduct operational network warfare product assessment and code review processes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routing and switching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2021-10-28T13:16:47Z</dcterms:created>
  <dcterms:modified xsi:type="dcterms:W3CDTF">2021-10-28T13:16:47Z</dcterms:modified>
</cp:coreProperties>
</file>