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https://www.velvetjobs.com/job-descriptions/senior-marketing</w:t>
        </w:r>
      </w:hyperlink>
    </w:p>
    <w:p>
      <w:pPr>
        <w:pStyle w:val="Heading1"/>
      </w:pPr>
      <w:bookmarkStart w:id="21" w:name="example-of-senior-marketing-job-description"/>
      <w:r>
        <w:t xml:space="preserve">Example of Senior Marketing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senior marketing.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marketing"/>
      <w:r>
        <w:t xml:space="preserve">Responsibilities for senior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Execution – Work cross functionally through all levels of the organization to execute top and bottom line strategic initiatives</w:t>
      </w:r>
    </w:p>
    <w:p>
      <w:pPr>
        <w:pStyle w:val="Compact"/>
        <w:numPr>
          <w:numId w:val="1001"/>
          <w:ilvl w:val="0"/>
        </w:numPr>
      </w:pPr>
      <w:r>
        <w:t xml:space="preserve">Ensure Marketing KPI's for lead generation are being met</w:t>
      </w:r>
    </w:p>
    <w:p>
      <w:pPr>
        <w:pStyle w:val="Compact"/>
        <w:numPr>
          <w:numId w:val="1001"/>
          <w:ilvl w:val="0"/>
        </w:numPr>
      </w:pPr>
      <w:r>
        <w:t xml:space="preserve">Execute NZ demand generation activities</w:t>
      </w:r>
    </w:p>
    <w:p>
      <w:pPr>
        <w:pStyle w:val="Compact"/>
        <w:numPr>
          <w:numId w:val="1001"/>
          <w:ilvl w:val="0"/>
        </w:numPr>
      </w:pPr>
      <w:r>
        <w:t xml:space="preserve">Lead customer marketing initiatives for NZ region</w:t>
      </w:r>
    </w:p>
    <w:p>
      <w:pPr>
        <w:pStyle w:val="Compact"/>
        <w:numPr>
          <w:numId w:val="1001"/>
          <w:ilvl w:val="0"/>
        </w:numPr>
      </w:pPr>
      <w:r>
        <w:t xml:space="preserve">Manage NZ website content and assist with PR activities</w:t>
      </w:r>
    </w:p>
    <w:p>
      <w:pPr>
        <w:pStyle w:val="Compact"/>
        <w:numPr>
          <w:numId w:val="1001"/>
          <w:ilvl w:val="0"/>
        </w:numPr>
      </w:pPr>
      <w:r>
        <w:t xml:space="preserve">Co-ordinate with external marketing agencies and internal stakeholders to execute targeted integrated vertical marketing campaigns</w:t>
      </w:r>
    </w:p>
    <w:p>
      <w:pPr>
        <w:pStyle w:val="Compact"/>
        <w:numPr>
          <w:numId w:val="1001"/>
          <w:ilvl w:val="0"/>
        </w:numPr>
      </w:pPr>
      <w:r>
        <w:t xml:space="preserve">Identify and develop creative and commercial partnership opportunities that drive high growth through the small business channel</w:t>
      </w:r>
    </w:p>
    <w:p>
      <w:pPr>
        <w:pStyle w:val="Compact"/>
        <w:numPr>
          <w:numId w:val="1001"/>
          <w:ilvl w:val="0"/>
        </w:numPr>
      </w:pPr>
      <w:r>
        <w:t xml:space="preserve">Structure and negotiate partnership agreements with complex licensing or pricing options</w:t>
      </w:r>
    </w:p>
    <w:p>
      <w:pPr>
        <w:pStyle w:val="Compact"/>
        <w:numPr>
          <w:numId w:val="1001"/>
          <w:ilvl w:val="0"/>
        </w:numPr>
      </w:pPr>
      <w:r>
        <w:t xml:space="preserve">Develop and deliver detailed operational go to market plans with partners to include sales targets and joint marketing plans</w:t>
      </w:r>
    </w:p>
    <w:p>
      <w:pPr>
        <w:pStyle w:val="Compact"/>
        <w:numPr>
          <w:numId w:val="1001"/>
          <w:ilvl w:val="0"/>
        </w:numPr>
      </w:pPr>
      <w:r>
        <w:t xml:space="preserve">On-going management of strategic partnerships</w:t>
      </w:r>
    </w:p>
    <w:p>
      <w:pPr>
        <w:pStyle w:val="Heading2"/>
      </w:pPr>
      <w:bookmarkStart w:id="23" w:name="qualifications-for-senior-marketing"/>
      <w:r>
        <w:t xml:space="preserve">Qualifications for senior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General knowledge of e-commerce and target market segments</w:t>
      </w:r>
    </w:p>
    <w:p>
      <w:pPr>
        <w:pStyle w:val="Compact"/>
        <w:numPr>
          <w:numId w:val="1002"/>
          <w:ilvl w:val="0"/>
        </w:numPr>
      </w:pPr>
      <w:r>
        <w:t xml:space="preserve">You are a natural leader with a track record of setting direction and persuading people to share your vision, and</w:t>
      </w:r>
    </w:p>
    <w:p>
      <w:pPr>
        <w:pStyle w:val="Compact"/>
        <w:numPr>
          <w:numId w:val="1002"/>
          <w:ilvl w:val="0"/>
        </w:numPr>
      </w:pPr>
      <w:r>
        <w:t xml:space="preserve">You are passionate about email marketing</w:t>
      </w:r>
    </w:p>
    <w:p>
      <w:pPr>
        <w:pStyle w:val="Compact"/>
        <w:numPr>
          <w:numId w:val="1002"/>
          <w:ilvl w:val="0"/>
        </w:numPr>
      </w:pPr>
      <w:r>
        <w:t xml:space="preserve">2 years customer service, marketing or sales experience closing new and renewal business</w:t>
      </w:r>
    </w:p>
    <w:p>
      <w:pPr>
        <w:pStyle w:val="Compact"/>
        <w:numPr>
          <w:numId w:val="1002"/>
          <w:ilvl w:val="0"/>
        </w:numPr>
      </w:pPr>
      <w:r>
        <w:t xml:space="preserve">Knowledge of the local transportation market preferred</w:t>
      </w:r>
    </w:p>
    <w:p>
      <w:pPr>
        <w:pStyle w:val="Compact"/>
        <w:numPr>
          <w:numId w:val="1002"/>
          <w:ilvl w:val="0"/>
        </w:numPr>
      </w:pPr>
      <w:r>
        <w:t xml:space="preserve">8-10 years in total experience and 5-6 years in B2C Marketing preferably from the book industry or otherwise an avid reader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2021-10-28T13:28:32Z</dcterms:created>
  <dcterms:modified xsi:type="dcterms:W3CDTF">2021-10-28T13:28:32Z</dcterms:modified>
</cp:coreProperties>
</file>