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https://www.velvetjobs.com/job-descriptions/senior-marketing-executive</w:t>
        </w:r>
      </w:hyperlink>
    </w:p>
    <w:p>
      <w:pPr>
        <w:pStyle w:val="Heading1"/>
      </w:pPr>
      <w:bookmarkStart w:id="21" w:name="example-of-senior-marketing-executive-job-description"/>
      <w:r>
        <w:t xml:space="preserve">Example of Senior Marketing Executive Job Description</w:t>
      </w:r>
      <w:bookmarkEnd w:id="21"/>
    </w:p>
    <w:p>
      <w:pPr>
        <w:pStyle w:val="Compact"/>
      </w:pPr>
      <w:r>
        <w:t xml:space="preserve">Our growing company is hiring for a senior marketing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rketing-executive"/>
      <w:r>
        <w:t xml:space="preserve">Responsibilities for senior marketing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relationships with relevant local partners acting as the brand ambassador for MR PORTER and manage the implementation of all strategic partnerships</w:t>
      </w:r>
    </w:p>
    <w:p>
      <w:pPr>
        <w:pStyle w:val="Compact"/>
        <w:numPr>
          <w:numId w:val="1001"/>
          <w:ilvl w:val="0"/>
        </w:numPr>
      </w:pPr>
      <w:r>
        <w:t xml:space="preserve">Manage local market promotions with key partners and affiliates end-to-end to generate additional revenue streams, and grow key channels email subscriber drives, offers and competitions</w:t>
      </w:r>
    </w:p>
    <w:p>
      <w:pPr>
        <w:pStyle w:val="Compact"/>
        <w:numPr>
          <w:numId w:val="1001"/>
          <w:ilvl w:val="0"/>
        </w:numPr>
      </w:pPr>
      <w:r>
        <w:t xml:space="preserve">Support the Marketing Manager on the implementation of market-specific service, product, and operational enhancements</w:t>
      </w:r>
    </w:p>
    <w:p>
      <w:pPr>
        <w:pStyle w:val="Compact"/>
        <w:numPr>
          <w:numId w:val="1001"/>
          <w:ilvl w:val="0"/>
        </w:numPr>
      </w:pPr>
      <w:r>
        <w:t xml:space="preserve">Maintain MR PORTER’s competitive edge by researching and presenting new ideas across all channels</w:t>
      </w:r>
    </w:p>
    <w:p>
      <w:pPr>
        <w:pStyle w:val="Compact"/>
        <w:numPr>
          <w:numId w:val="1001"/>
          <w:ilvl w:val="0"/>
        </w:numPr>
      </w:pPr>
      <w:r>
        <w:t xml:space="preserve">Lead reporting, research and ad-hoc analysis related to key regions</w:t>
      </w:r>
    </w:p>
    <w:p>
      <w:pPr>
        <w:pStyle w:val="Compact"/>
        <w:numPr>
          <w:numId w:val="1001"/>
          <w:ilvl w:val="0"/>
        </w:numPr>
      </w:pPr>
      <w:r>
        <w:t xml:space="preserve">Manage execution of marketing events</w:t>
      </w:r>
    </w:p>
    <w:p>
      <w:pPr>
        <w:pStyle w:val="Compact"/>
        <w:numPr>
          <w:numId w:val="1001"/>
          <w:ilvl w:val="0"/>
        </w:numPr>
      </w:pPr>
      <w:r>
        <w:t xml:space="preserve">Liaise with internal departments to ensure campaigns are completed successfully, on time and within budget (Marketing and PR, Creative and Editorial, Site and eCommerce, Buying, Retail &amp; Merchandising)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the regional marketing plan across all marketing channels</w:t>
      </w:r>
    </w:p>
    <w:p>
      <w:pPr>
        <w:pStyle w:val="Compact"/>
        <w:numPr>
          <w:numId w:val="1001"/>
          <w:ilvl w:val="0"/>
        </w:numPr>
      </w:pPr>
      <w:r>
        <w:t xml:space="preserve">Forward planning for performance marketing, advertising, partnership &amp; events</w:t>
      </w:r>
    </w:p>
    <w:p>
      <w:pPr>
        <w:pStyle w:val="Compact"/>
        <w:numPr>
          <w:numId w:val="1001"/>
          <w:ilvl w:val="0"/>
        </w:numPr>
      </w:pPr>
      <w:r>
        <w:t xml:space="preserve">Fully own budget management for marketing projects and be sensitive to the allocation of budget to meet objectives</w:t>
      </w:r>
    </w:p>
    <w:p>
      <w:pPr>
        <w:pStyle w:val="Heading2"/>
      </w:pPr>
      <w:bookmarkStart w:id="23" w:name="qualifications-for-senior-marketing-executive"/>
      <w:r>
        <w:t xml:space="preserve">Qualifications for senior marketing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marketing experience at marketing executive level ideally gained in a luxury and/or online retail environment</w:t>
      </w:r>
    </w:p>
    <w:p>
      <w:pPr>
        <w:pStyle w:val="Compact"/>
        <w:numPr>
          <w:numId w:val="1002"/>
          <w:ilvl w:val="0"/>
        </w:numPr>
      </w:pPr>
      <w:r>
        <w:t xml:space="preserve">Proven experience of working across all of the online acquisition channels</w:t>
      </w:r>
    </w:p>
    <w:p>
      <w:pPr>
        <w:pStyle w:val="Compact"/>
        <w:numPr>
          <w:numId w:val="1002"/>
          <w:ilvl w:val="0"/>
        </w:numPr>
      </w:pPr>
      <w:r>
        <w:t xml:space="preserve">Understanding and passion for retail, menswear, men’s lifestyle, and fashion industries</w:t>
      </w:r>
    </w:p>
    <w:p>
      <w:pPr>
        <w:pStyle w:val="Compact"/>
        <w:numPr>
          <w:numId w:val="1002"/>
          <w:ilvl w:val="0"/>
        </w:numPr>
      </w:pPr>
      <w:r>
        <w:t xml:space="preserve">Analysis and reporting of repeat complaints</w:t>
      </w:r>
    </w:p>
    <w:p>
      <w:pPr>
        <w:pStyle w:val="Compact"/>
        <w:numPr>
          <w:numId w:val="1002"/>
          <w:ilvl w:val="0"/>
        </w:numPr>
      </w:pPr>
      <w:r>
        <w:t xml:space="preserve">Develop and execute integrated direct marketing campaigns for conferences, training and webinars courses around the world using direct mail, email, telesales, social media, online and offline advertising and PR</w:t>
      </w:r>
    </w:p>
    <w:p>
      <w:pPr>
        <w:pStyle w:val="Compact"/>
        <w:numPr>
          <w:numId w:val="1002"/>
          <w:ilvl w:val="0"/>
        </w:numPr>
      </w:pPr>
      <w:r>
        <w:t xml:space="preserve">Increase downloads and engagement with dedicated event apps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rketing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rketing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2021-10-28T13:13:08Z</dcterms:created>
  <dcterms:modified xsi:type="dcterms:W3CDTF">2021-10-28T13:13:08Z</dcterms:modified>
</cp:coreProperties>
</file>