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https://www.velvetjobs.com/job-descriptions/senior-manager-transformation</w:t>
        </w:r>
      </w:hyperlink>
    </w:p>
    <w:p>
      <w:pPr>
        <w:pStyle w:val="Heading1"/>
      </w:pPr>
      <w:bookmarkStart w:id="21" w:name="example-of-senior-manager-transformation-job-description"/>
      <w:r>
        <w:t xml:space="preserve">Example of Senior Manager, Transformation Job Description</w:t>
      </w:r>
      <w:bookmarkEnd w:id="21"/>
    </w:p>
    <w:p>
      <w:pPr>
        <w:pStyle w:val="Compact"/>
      </w:pPr>
      <w:r>
        <w:t xml:space="preserve">Our growing company is looking to fill the role of senior manager, transformation. To join our growing team, please review the list of responsibilities and qualifications.</w:t>
      </w:r>
    </w:p>
    <w:p>
      <w:pPr>
        <w:pStyle w:val="Heading2"/>
      </w:pPr>
      <w:bookmarkStart w:id="22" w:name="responsibilities-for-senior-manager-transformation"/>
      <w:r>
        <w:t xml:space="preserve">Responsibilities for senior manager, transformation</w:t>
      </w:r>
      <w:bookmarkEnd w:id="22"/>
    </w:p>
    <w:p>
      <w:pPr>
        <w:pStyle w:val="Compact"/>
        <w:numPr>
          <w:numId w:val="1001"/>
          <w:ilvl w:val="0"/>
        </w:numPr>
      </w:pPr>
      <w:r>
        <w:t xml:space="preserve">Strong web trading and commercial acumen</w:t>
      </w:r>
    </w:p>
    <w:p>
      <w:pPr>
        <w:pStyle w:val="Compact"/>
        <w:numPr>
          <w:numId w:val="1001"/>
          <w:ilvl w:val="0"/>
        </w:numPr>
      </w:pPr>
      <w:r>
        <w:t xml:space="preserve">Be able to manage ambiguity in a complex environment</w:t>
      </w:r>
    </w:p>
    <w:p>
      <w:pPr>
        <w:pStyle w:val="Compact"/>
        <w:numPr>
          <w:numId w:val="1001"/>
          <w:ilvl w:val="0"/>
        </w:numPr>
      </w:pPr>
      <w:r>
        <w:t xml:space="preserve">Be comfortable working in a high pressure fast-paced sales environment</w:t>
      </w:r>
    </w:p>
    <w:p>
      <w:pPr>
        <w:pStyle w:val="Compact"/>
        <w:numPr>
          <w:numId w:val="1001"/>
          <w:ilvl w:val="0"/>
        </w:numPr>
      </w:pPr>
      <w:r>
        <w:t xml:space="preserve">Create an environment of support and challenge to drive maximum performance</w:t>
      </w:r>
    </w:p>
    <w:p>
      <w:pPr>
        <w:pStyle w:val="Compact"/>
        <w:numPr>
          <w:numId w:val="1001"/>
          <w:ilvl w:val="0"/>
        </w:numPr>
      </w:pPr>
      <w:r>
        <w:t xml:space="preserve">Promote continuous development through regular coaching</w:t>
      </w:r>
    </w:p>
    <w:p>
      <w:pPr>
        <w:pStyle w:val="Compact"/>
        <w:numPr>
          <w:numId w:val="1001"/>
          <w:ilvl w:val="0"/>
        </w:numPr>
      </w:pPr>
      <w:r>
        <w:t xml:space="preserve">Experience in Digital Transformation programmes</w:t>
      </w:r>
    </w:p>
    <w:p>
      <w:pPr>
        <w:pStyle w:val="Compact"/>
        <w:numPr>
          <w:numId w:val="1001"/>
          <w:ilvl w:val="0"/>
        </w:numPr>
      </w:pPr>
      <w:r>
        <w:t xml:space="preserve">Experience working with testing programmes Adobe Target</w:t>
      </w:r>
    </w:p>
    <w:p>
      <w:pPr>
        <w:pStyle w:val="Compact"/>
        <w:numPr>
          <w:numId w:val="1001"/>
          <w:ilvl w:val="0"/>
        </w:numPr>
      </w:pPr>
      <w:r>
        <w:t xml:space="preserve">Leads the development of projects and resultant project plans related to the finance transformation initiative through project teams comprised of cross-functional team members</w:t>
      </w:r>
    </w:p>
    <w:p>
      <w:pPr>
        <w:pStyle w:val="Compact"/>
        <w:numPr>
          <w:numId w:val="1001"/>
          <w:ilvl w:val="0"/>
        </w:numPr>
      </w:pPr>
      <w:r>
        <w:t xml:space="preserve">On a CFO divisional basis, presents project plans, analysis, alternative recommendations, and cost benefit analyses to appropriate stakeholders, executives, senior management and the steering committees while leading the evaluation, definition and development of project parameters goals and timeframes</w:t>
      </w:r>
    </w:p>
    <w:p>
      <w:pPr>
        <w:pStyle w:val="Compact"/>
        <w:numPr>
          <w:numId w:val="1001"/>
          <w:ilvl w:val="0"/>
        </w:numPr>
      </w:pPr>
      <w:r>
        <w:t xml:space="preserve">Initiates and ensures the implementation of complex divisional projects within the major strategic program with the involvement of the key selected contributors</w:t>
      </w:r>
    </w:p>
    <w:p>
      <w:pPr>
        <w:pStyle w:val="Heading2"/>
      </w:pPr>
      <w:bookmarkStart w:id="23" w:name="qualifications-for-senior-manager-transformation"/>
      <w:r>
        <w:t xml:space="preserve">Qualifications for senior manager, transformation</w:t>
      </w:r>
      <w:bookmarkEnd w:id="23"/>
    </w:p>
    <w:p>
      <w:pPr>
        <w:pStyle w:val="Compact"/>
        <w:numPr>
          <w:numId w:val="1002"/>
          <w:ilvl w:val="0"/>
        </w:numPr>
      </w:pPr>
      <w:r>
        <w:t xml:space="preserve">7 – 10 years of professional experience gained in consulting or outsourcing sector, with proven expertise in end to end Order-to-cash (OTC) area, either in consulting or process improvement roles, with exposure to operational and/or project management</w:t>
      </w:r>
    </w:p>
    <w:p>
      <w:pPr>
        <w:pStyle w:val="Compact"/>
        <w:numPr>
          <w:numId w:val="1002"/>
          <w:ilvl w:val="0"/>
        </w:numPr>
      </w:pPr>
      <w:r>
        <w:t xml:space="preserve">Design-led thinking and leadership of new product, market, and business model opportunities</w:t>
      </w:r>
    </w:p>
    <w:p>
      <w:pPr>
        <w:pStyle w:val="Compact"/>
        <w:numPr>
          <w:numId w:val="1002"/>
          <w:ilvl w:val="0"/>
        </w:numPr>
      </w:pPr>
      <w:r>
        <w:t xml:space="preserve">Experience leading value proposition design, market and competitive research, and in leading groups in workshop environments</w:t>
      </w:r>
    </w:p>
    <w:p>
      <w:pPr>
        <w:pStyle w:val="Compact"/>
        <w:numPr>
          <w:numId w:val="1002"/>
          <w:ilvl w:val="0"/>
        </w:numPr>
      </w:pPr>
      <w:r>
        <w:t xml:space="preserve">Demonstrated understanding of the adoption of technology and its impact to future operating models and organizational structures</w:t>
      </w:r>
    </w:p>
    <w:p>
      <w:pPr>
        <w:pStyle w:val="Compact"/>
        <w:numPr>
          <w:numId w:val="1002"/>
          <w:ilvl w:val="0"/>
        </w:numPr>
      </w:pPr>
      <w:r>
        <w:t xml:space="preserve">Demonstrated experience with Technology design and implementation</w:t>
      </w:r>
    </w:p>
    <w:p>
      <w:pPr>
        <w:pStyle w:val="Compact"/>
        <w:numPr>
          <w:numId w:val="1002"/>
          <w:ilvl w:val="0"/>
        </w:numPr>
      </w:pPr>
      <w:r>
        <w:t xml:space="preserve">Experience in data acquisition or extraction from enterprise systems such as SAP, Oracle, and PeopleSoft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2021-10-28T13:27:27Z</dcterms:created>
  <dcterms:modified xsi:type="dcterms:W3CDTF">2021-10-28T13:27:27Z</dcterms:modified>
</cp:coreProperties>
</file>