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https://www.velvetjobs.com/job-descriptions/senior-manager-quality-assurance</w:t>
        </w:r>
      </w:hyperlink>
    </w:p>
    <w:p>
      <w:pPr>
        <w:pStyle w:val="Heading1"/>
      </w:pPr>
      <w:bookmarkStart w:id="21" w:name="example-of-senior-manager-quality-assurance-job-description"/>
      <w:r>
        <w:t xml:space="preserve">Example of Senior Manager, Quality Assurance Job Description</w:t>
      </w:r>
      <w:bookmarkEnd w:id="21"/>
    </w:p>
    <w:p>
      <w:pPr>
        <w:pStyle w:val="Compact"/>
      </w:pPr>
      <w:r>
        <w:t xml:space="preserve">Our growing company is searching for experienced candidates for the position of senior manager, quality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quality-assurance"/>
      <w:r>
        <w:t xml:space="preserve">Responsibilities for senior manager, quality assurance</w:t>
      </w:r>
      <w:bookmarkEnd w:id="22"/>
    </w:p>
    <w:p>
      <w:pPr>
        <w:pStyle w:val="Compact"/>
        <w:numPr>
          <w:numId w:val="1001"/>
          <w:ilvl w:val="0"/>
        </w:numPr>
      </w:pPr>
      <w:r>
        <w:t xml:space="preserve">Identifying deviations from AMLATF and other Compliance policies and procedures, and providing guidance on significance and materiality to Regional and Territorial Compliance Teams</w:t>
      </w:r>
    </w:p>
    <w:p>
      <w:pPr>
        <w:pStyle w:val="Compact"/>
        <w:numPr>
          <w:numId w:val="1001"/>
          <w:ilvl w:val="0"/>
        </w:numPr>
      </w:pPr>
      <w:r>
        <w:t xml:space="preserve">Timely tracking and following up with the Territorial Compliance Team on the QA issues identified through the Divisional QA</w:t>
      </w:r>
    </w:p>
    <w:p>
      <w:pPr>
        <w:pStyle w:val="Compact"/>
        <w:numPr>
          <w:numId w:val="1001"/>
          <w:ilvl w:val="0"/>
        </w:numPr>
      </w:pPr>
      <w:r>
        <w:t xml:space="preserve">Ongoing support for AMLATF control centralization, including oversight of Bridger Regression Testing, 1st level name scanning and transaction monitoring duties and enhanced due diligence on higher risk cases</w:t>
      </w:r>
    </w:p>
    <w:p>
      <w:pPr>
        <w:pStyle w:val="Compact"/>
        <w:numPr>
          <w:numId w:val="1001"/>
          <w:ilvl w:val="0"/>
        </w:numPr>
      </w:pPr>
      <w:r>
        <w:t xml:space="preserve">Overseeing and supporting the work quality of the FATCA, CRS and Asia Compliance Independent Testing Teams, providing on-site support and guidance where required and ensuring a general high standard of work quality and documentation, in accordance with generally accepted standards</w:t>
      </w:r>
    </w:p>
    <w:p>
      <w:pPr>
        <w:pStyle w:val="Compact"/>
        <w:numPr>
          <w:numId w:val="1001"/>
          <w:ilvl w:val="0"/>
        </w:numPr>
      </w:pPr>
      <w:r>
        <w:t xml:space="preserve">Occasional support for the GCO QA team</w:t>
      </w:r>
    </w:p>
    <w:p>
      <w:pPr>
        <w:pStyle w:val="Compact"/>
        <w:numPr>
          <w:numId w:val="1001"/>
          <w:ilvl w:val="0"/>
        </w:numPr>
      </w:pPr>
      <w:r>
        <w:t xml:space="preserve">Minimum 10 years experience managing in a world-class manufacturing environment</w:t>
      </w:r>
    </w:p>
    <w:p>
      <w:pPr>
        <w:pStyle w:val="Compact"/>
        <w:numPr>
          <w:numId w:val="1001"/>
          <w:ilvl w:val="0"/>
        </w:numPr>
      </w:pPr>
      <w:r>
        <w:t xml:space="preserve">Black Belt Certification considered a definite asset</w:t>
      </w:r>
    </w:p>
    <w:p>
      <w:pPr>
        <w:pStyle w:val="Compact"/>
        <w:numPr>
          <w:numId w:val="1001"/>
          <w:ilvl w:val="0"/>
        </w:numPr>
      </w:pPr>
      <w:r>
        <w:t xml:space="preserve">Very strong people management and motivational skills</w:t>
      </w:r>
    </w:p>
    <w:p>
      <w:pPr>
        <w:pStyle w:val="Compact"/>
        <w:numPr>
          <w:numId w:val="1001"/>
          <w:ilvl w:val="0"/>
        </w:numPr>
      </w:pPr>
      <w:r>
        <w:t xml:space="preserve">Lead culture change from productivity driven to quality driven</w:t>
      </w:r>
    </w:p>
    <w:p>
      <w:pPr>
        <w:pStyle w:val="Compact"/>
        <w:numPr>
          <w:numId w:val="1001"/>
          <w:ilvl w:val="0"/>
        </w:numPr>
      </w:pPr>
      <w:r>
        <w:t xml:space="preserve">Project Management, knowledge of statistical analysis techniques, DOE, Six Sigma/Lean Manufacturing, ergonomic manual assembly workstation design, process flow, material handling, assembly fixture design</w:t>
      </w:r>
    </w:p>
    <w:p>
      <w:pPr>
        <w:pStyle w:val="Heading2"/>
      </w:pPr>
      <w:bookmarkStart w:id="23" w:name="qualifications-for-senior-manager-quality-assurance"/>
      <w:r>
        <w:t xml:space="preserve">Qualifications for senior manager, quality assurance</w:t>
      </w:r>
      <w:bookmarkEnd w:id="23"/>
    </w:p>
    <w:p>
      <w:pPr>
        <w:pStyle w:val="Compact"/>
        <w:numPr>
          <w:numId w:val="1002"/>
          <w:ilvl w:val="0"/>
        </w:numPr>
      </w:pPr>
      <w:r>
        <w:t xml:space="preserve">Advocate of change</w:t>
      </w:r>
    </w:p>
    <w:p>
      <w:pPr>
        <w:pStyle w:val="Compact"/>
        <w:numPr>
          <w:numId w:val="1002"/>
          <w:ilvl w:val="0"/>
        </w:numPr>
      </w:pPr>
      <w:r>
        <w:t xml:space="preserve">Experience in construction and engineering management process for aviation sites and terminal facilities</w:t>
      </w:r>
    </w:p>
    <w:p>
      <w:pPr>
        <w:pStyle w:val="Compact"/>
        <w:numPr>
          <w:numId w:val="1002"/>
          <w:ilvl w:val="0"/>
        </w:numPr>
      </w:pPr>
      <w:r>
        <w:t xml:space="preserve">Undergraduate degree with emphasis in Finance or Accounting or Life Sciences undergraduate / MBA combination</w:t>
      </w:r>
    </w:p>
    <w:p>
      <w:pPr>
        <w:pStyle w:val="Compact"/>
        <w:numPr>
          <w:numId w:val="1002"/>
          <w:ilvl w:val="0"/>
        </w:numPr>
      </w:pPr>
      <w:r>
        <w:t xml:space="preserve">Experience working with enterprise grade accounting, reporting and ERP systems (Anaplan, SAP, Hyperion)</w:t>
      </w:r>
    </w:p>
    <w:p>
      <w:pPr>
        <w:pStyle w:val="Compact"/>
        <w:numPr>
          <w:numId w:val="1002"/>
          <w:ilvl w:val="0"/>
        </w:numPr>
      </w:pPr>
      <w:r>
        <w:t xml:space="preserve">Strong analytical skills and formation of data into useful information for Finance and business customers</w:t>
      </w:r>
    </w:p>
    <w:p>
      <w:pPr>
        <w:pStyle w:val="Compact"/>
        <w:numPr>
          <w:numId w:val="1002"/>
          <w:ilvl w:val="0"/>
        </w:numPr>
      </w:pPr>
      <w:r>
        <w:t xml:space="preserve">Working knowledge of internal controls and J-Sox, IFRS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qualit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qualit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2021-10-28T18:36:57Z</dcterms:created>
  <dcterms:modified xsi:type="dcterms:W3CDTF">2021-10-28T18:36:57Z</dcterms:modified>
</cp:coreProperties>
</file>